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56" w:rsidRPr="00E66D56" w:rsidRDefault="00E66D56" w:rsidP="00CE0B4D">
      <w:pPr>
        <w:tabs>
          <w:tab w:val="left" w:pos="4395"/>
        </w:tabs>
        <w:spacing w:after="0" w:line="240" w:lineRule="auto"/>
        <w:ind w:left="-851" w:right="-567"/>
        <w:rPr>
          <w:rFonts w:ascii="Times New Roman" w:hAnsi="Times New Roman" w:cs="Times New Roman"/>
          <w:b/>
          <w:spacing w:val="-20"/>
          <w:sz w:val="28"/>
          <w:szCs w:val="28"/>
        </w:rPr>
      </w:pPr>
      <w:r w:rsidRPr="00E66D56">
        <w:rPr>
          <w:rFonts w:ascii="Times New Roman" w:hAnsi="Times New Roman" w:cs="Times New Roman"/>
          <w:spacing w:val="-20"/>
          <w:sz w:val="28"/>
          <w:szCs w:val="28"/>
        </w:rPr>
        <w:t xml:space="preserve">LIÊN  ĐOÀN LAO ĐỘNG TỈNH BÌNH DƯƠNG             </w:t>
      </w:r>
      <w:r w:rsidRPr="00E66D56">
        <w:rPr>
          <w:rFonts w:ascii="Times New Roman" w:hAnsi="Times New Roman" w:cs="Times New Roman"/>
          <w:b/>
          <w:spacing w:val="-20"/>
          <w:sz w:val="28"/>
          <w:szCs w:val="28"/>
        </w:rPr>
        <w:t>CỘNG HÒA XÃ HỘI CHỦ NGHĨA VIỆT NAM</w:t>
      </w:r>
    </w:p>
    <w:p w:rsidR="00E66D56" w:rsidRPr="00E66D56" w:rsidRDefault="00E66D56" w:rsidP="00CE0B4D">
      <w:pPr>
        <w:spacing w:after="0" w:line="240" w:lineRule="auto"/>
        <w:ind w:left="-851"/>
        <w:rPr>
          <w:rFonts w:ascii="Times New Roman" w:hAnsi="Times New Roman" w:cs="Times New Roman"/>
          <w:b/>
          <w:spacing w:val="-6"/>
          <w:sz w:val="28"/>
          <w:szCs w:val="28"/>
        </w:rPr>
      </w:pPr>
      <w:r w:rsidRPr="00E66D56">
        <w:rPr>
          <w:rFonts w:ascii="Times New Roman" w:hAnsi="Times New Roman" w:cs="Times New Roman"/>
          <w:b/>
          <w:spacing w:val="-20"/>
          <w:sz w:val="28"/>
          <w:szCs w:val="28"/>
        </w:rPr>
        <w:t>LIÊN ĐOÀN LAO ĐỘNG HUYỆN PHÚ GIÁO                                    Độc lập – Tự do – Hạnh phúc</w:t>
      </w:r>
    </w:p>
    <w:p w:rsidR="00E66D56" w:rsidRDefault="007635CD" w:rsidP="00E66D56">
      <w:pPr>
        <w:tabs>
          <w:tab w:val="left" w:pos="6521"/>
        </w:tabs>
        <w:rPr>
          <w:b/>
          <w:spacing w:val="-6"/>
          <w:sz w:val="10"/>
        </w:rPr>
      </w:pPr>
      <w:r w:rsidRPr="007635CD">
        <w:pict>
          <v:line id="_x0000_s1028" style="position:absolute;z-index:251657216" from="19.35pt,2.9pt" to="149.7pt,2.9pt"/>
        </w:pict>
      </w:r>
      <w:r w:rsidRPr="007635CD">
        <w:pict>
          <v:line id="_x0000_s1029" style="position:absolute;z-index:251658240" from="302.9pt,1.3pt" to="450.3pt,1.3pt"/>
        </w:pict>
      </w:r>
    </w:p>
    <w:p w:rsidR="00E66D56" w:rsidRDefault="00E66D56" w:rsidP="00CE0B4D">
      <w:pPr>
        <w:spacing w:after="0" w:line="240" w:lineRule="auto"/>
        <w:rPr>
          <w:rFonts w:ascii="Times New Roman" w:hAnsi="Times New Roman" w:cs="Times New Roman"/>
          <w:i/>
          <w:spacing w:val="-20"/>
          <w:sz w:val="28"/>
          <w:szCs w:val="28"/>
        </w:rPr>
      </w:pPr>
      <w:r>
        <w:rPr>
          <w:b/>
        </w:rPr>
        <w:tab/>
      </w:r>
      <w:r w:rsidRPr="00E66D56">
        <w:rPr>
          <w:rFonts w:ascii="Times New Roman" w:hAnsi="Times New Roman" w:cs="Times New Roman"/>
          <w:b/>
          <w:sz w:val="28"/>
          <w:szCs w:val="28"/>
        </w:rPr>
        <w:t xml:space="preserve">  </w:t>
      </w:r>
      <w:r w:rsidRPr="00E66D56">
        <w:rPr>
          <w:rFonts w:ascii="Times New Roman" w:hAnsi="Times New Roman" w:cs="Times New Roman"/>
          <w:b/>
          <w:spacing w:val="-20"/>
          <w:sz w:val="28"/>
          <w:szCs w:val="28"/>
        </w:rPr>
        <w:t xml:space="preserve"> </w:t>
      </w:r>
      <w:r w:rsidRPr="00E66D56">
        <w:rPr>
          <w:rFonts w:ascii="Times New Roman" w:hAnsi="Times New Roman" w:cs="Times New Roman"/>
          <w:spacing w:val="-20"/>
          <w:sz w:val="28"/>
          <w:szCs w:val="28"/>
        </w:rPr>
        <w:t xml:space="preserve">Số:   </w:t>
      </w:r>
      <w:r>
        <w:rPr>
          <w:rFonts w:ascii="Times New Roman" w:hAnsi="Times New Roman" w:cs="Times New Roman"/>
          <w:spacing w:val="-20"/>
          <w:sz w:val="28"/>
          <w:szCs w:val="28"/>
        </w:rPr>
        <w:t xml:space="preserve"> </w:t>
      </w:r>
      <w:r w:rsidR="00CE0B4D">
        <w:rPr>
          <w:rFonts w:ascii="Times New Roman" w:hAnsi="Times New Roman" w:cs="Times New Roman"/>
          <w:spacing w:val="-20"/>
          <w:sz w:val="28"/>
          <w:szCs w:val="28"/>
        </w:rPr>
        <w:t xml:space="preserve"> </w:t>
      </w:r>
      <w:r w:rsidRPr="00E66D56">
        <w:rPr>
          <w:rFonts w:ascii="Times New Roman" w:hAnsi="Times New Roman" w:cs="Times New Roman"/>
          <w:spacing w:val="-20"/>
          <w:sz w:val="28"/>
          <w:szCs w:val="28"/>
        </w:rPr>
        <w:t xml:space="preserve"> /LĐLĐ</w:t>
      </w:r>
      <w:r w:rsidRPr="00E66D56">
        <w:rPr>
          <w:rFonts w:ascii="Times New Roman" w:hAnsi="Times New Roman" w:cs="Times New Roman"/>
          <w:b/>
          <w:sz w:val="28"/>
          <w:szCs w:val="28"/>
        </w:rPr>
        <w:tab/>
      </w:r>
      <w:r w:rsidRPr="00E66D56">
        <w:rPr>
          <w:rFonts w:ascii="Times New Roman" w:hAnsi="Times New Roman" w:cs="Times New Roman"/>
          <w:b/>
          <w:spacing w:val="-20"/>
          <w:sz w:val="28"/>
          <w:szCs w:val="28"/>
        </w:rPr>
        <w:t xml:space="preserve">          </w:t>
      </w:r>
      <w:r>
        <w:rPr>
          <w:rFonts w:ascii="Times New Roman" w:hAnsi="Times New Roman" w:cs="Times New Roman"/>
          <w:b/>
          <w:spacing w:val="-20"/>
          <w:sz w:val="28"/>
          <w:szCs w:val="28"/>
        </w:rPr>
        <w:t xml:space="preserve">                                                    </w:t>
      </w:r>
      <w:r w:rsidR="0028263B">
        <w:rPr>
          <w:rFonts w:ascii="Times New Roman" w:hAnsi="Times New Roman" w:cs="Times New Roman"/>
          <w:i/>
          <w:spacing w:val="-20"/>
          <w:sz w:val="28"/>
          <w:szCs w:val="28"/>
        </w:rPr>
        <w:t xml:space="preserve">Phú Giáo, ngày </w:t>
      </w:r>
      <w:r w:rsidR="004F3208">
        <w:rPr>
          <w:rFonts w:ascii="Times New Roman" w:hAnsi="Times New Roman" w:cs="Times New Roman"/>
          <w:i/>
          <w:spacing w:val="-20"/>
          <w:sz w:val="28"/>
          <w:szCs w:val="28"/>
        </w:rPr>
        <w:t xml:space="preserve">   </w:t>
      </w:r>
      <w:r w:rsidR="00697E2D">
        <w:rPr>
          <w:rFonts w:ascii="Times New Roman" w:hAnsi="Times New Roman" w:cs="Times New Roman"/>
          <w:i/>
          <w:spacing w:val="-20"/>
          <w:sz w:val="28"/>
          <w:szCs w:val="28"/>
        </w:rPr>
        <w:t xml:space="preserve"> </w:t>
      </w:r>
      <w:r w:rsidR="0028263B">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tháng  </w:t>
      </w:r>
      <w:r w:rsidR="002418BA">
        <w:rPr>
          <w:rFonts w:ascii="Times New Roman" w:hAnsi="Times New Roman" w:cs="Times New Roman"/>
          <w:i/>
          <w:spacing w:val="-20"/>
          <w:sz w:val="28"/>
          <w:szCs w:val="28"/>
        </w:rPr>
        <w:t>8</w:t>
      </w:r>
      <w:r w:rsidR="004F3208">
        <w:rPr>
          <w:rFonts w:ascii="Times New Roman" w:hAnsi="Times New Roman" w:cs="Times New Roman"/>
          <w:i/>
          <w:spacing w:val="-20"/>
          <w:sz w:val="28"/>
          <w:szCs w:val="28"/>
        </w:rPr>
        <w:t xml:space="preserve"> </w:t>
      </w:r>
      <w:r w:rsidRPr="00E66D56">
        <w:rPr>
          <w:rFonts w:ascii="Times New Roman" w:hAnsi="Times New Roman" w:cs="Times New Roman"/>
          <w:i/>
          <w:spacing w:val="-20"/>
          <w:sz w:val="28"/>
          <w:szCs w:val="28"/>
        </w:rPr>
        <w:t xml:space="preserve"> năm 201</w:t>
      </w:r>
      <w:r>
        <w:rPr>
          <w:rFonts w:ascii="Times New Roman" w:hAnsi="Times New Roman" w:cs="Times New Roman"/>
          <w:i/>
          <w:spacing w:val="-20"/>
          <w:sz w:val="28"/>
          <w:szCs w:val="28"/>
        </w:rPr>
        <w:t>8</w:t>
      </w:r>
    </w:p>
    <w:p w:rsidR="0043079C" w:rsidRDefault="009602B5" w:rsidP="00F97C2C">
      <w:pPr>
        <w:spacing w:after="0" w:line="240" w:lineRule="auto"/>
        <w:ind w:left="-851"/>
        <w:rPr>
          <w:rFonts w:ascii="Times New Roman" w:hAnsi="Times New Roman" w:cs="Times New Roman"/>
          <w:i/>
          <w:sz w:val="26"/>
          <w:szCs w:val="26"/>
        </w:rPr>
      </w:pPr>
      <w:r w:rsidRPr="0086221A">
        <w:rPr>
          <w:rFonts w:ascii="Times New Roman" w:hAnsi="Times New Roman" w:cs="Times New Roman"/>
          <w:i/>
          <w:sz w:val="26"/>
          <w:szCs w:val="26"/>
        </w:rPr>
        <w:t xml:space="preserve">V/v </w:t>
      </w:r>
      <w:r w:rsidR="00F97C2C">
        <w:rPr>
          <w:rFonts w:ascii="Times New Roman" w:hAnsi="Times New Roman" w:cs="Times New Roman"/>
          <w:i/>
          <w:sz w:val="26"/>
          <w:szCs w:val="26"/>
        </w:rPr>
        <w:t>thay đổi thời gian Hội nghị tập huấn triển khai</w:t>
      </w:r>
    </w:p>
    <w:p w:rsidR="00F97C2C" w:rsidRDefault="00F97C2C" w:rsidP="0043079C">
      <w:pPr>
        <w:spacing w:after="0" w:line="240" w:lineRule="auto"/>
        <w:ind w:left="-567"/>
        <w:rPr>
          <w:rFonts w:ascii="Times New Roman" w:hAnsi="Times New Roman" w:cs="Times New Roman"/>
          <w:i/>
          <w:sz w:val="26"/>
          <w:szCs w:val="26"/>
        </w:rPr>
      </w:pPr>
      <w:r>
        <w:rPr>
          <w:rFonts w:ascii="Times New Roman" w:hAnsi="Times New Roman" w:cs="Times New Roman"/>
          <w:i/>
          <w:sz w:val="26"/>
          <w:szCs w:val="26"/>
        </w:rPr>
        <w:t xml:space="preserve">Luật An ninh mạng và dự thảo Luật Đơn vị </w:t>
      </w:r>
    </w:p>
    <w:p w:rsidR="00F97C2C" w:rsidRDefault="00F97C2C" w:rsidP="0043079C">
      <w:pPr>
        <w:spacing w:after="0" w:line="240" w:lineRule="auto"/>
        <w:ind w:left="-567"/>
        <w:rPr>
          <w:rFonts w:ascii="Times New Roman" w:hAnsi="Times New Roman" w:cs="Times New Roman"/>
          <w:i/>
          <w:sz w:val="26"/>
          <w:szCs w:val="26"/>
        </w:rPr>
      </w:pPr>
      <w:r>
        <w:rPr>
          <w:rFonts w:ascii="Times New Roman" w:hAnsi="Times New Roman" w:cs="Times New Roman"/>
          <w:i/>
          <w:sz w:val="26"/>
          <w:szCs w:val="26"/>
        </w:rPr>
        <w:t xml:space="preserve">           Hành chính – kinh tế đặc biệt</w:t>
      </w:r>
    </w:p>
    <w:p w:rsidR="00406164" w:rsidRPr="0086221A" w:rsidRDefault="00406164" w:rsidP="0043079C">
      <w:pPr>
        <w:spacing w:after="0" w:line="240" w:lineRule="auto"/>
        <w:ind w:left="-567"/>
        <w:rPr>
          <w:rFonts w:ascii="Times New Roman" w:hAnsi="Times New Roman" w:cs="Times New Roman"/>
          <w:i/>
          <w:sz w:val="26"/>
          <w:szCs w:val="26"/>
        </w:rPr>
      </w:pPr>
      <w:r>
        <w:rPr>
          <w:rFonts w:ascii="Times New Roman" w:hAnsi="Times New Roman" w:cs="Times New Roman"/>
          <w:i/>
          <w:sz w:val="26"/>
          <w:szCs w:val="26"/>
        </w:rPr>
        <w:t xml:space="preserve">    </w:t>
      </w:r>
    </w:p>
    <w:p w:rsidR="00BA1EA5" w:rsidRPr="00406164" w:rsidRDefault="0086221A" w:rsidP="00406164">
      <w:pPr>
        <w:spacing w:after="0" w:line="240" w:lineRule="auto"/>
        <w:ind w:left="-567"/>
        <w:rPr>
          <w:rFonts w:ascii="Times New Roman" w:hAnsi="Times New Roman" w:cs="Times New Roman"/>
          <w:i/>
          <w:sz w:val="28"/>
          <w:szCs w:val="28"/>
        </w:rPr>
      </w:pPr>
      <w:r>
        <w:rPr>
          <w:rFonts w:ascii="Times New Roman" w:hAnsi="Times New Roman" w:cs="Times New Roman"/>
          <w:sz w:val="26"/>
          <w:szCs w:val="26"/>
        </w:rPr>
        <w:t xml:space="preserve">   </w:t>
      </w:r>
    </w:p>
    <w:p w:rsidR="00BA1EA5" w:rsidRDefault="00F97C2C" w:rsidP="00F97C2C">
      <w:pPr>
        <w:tabs>
          <w:tab w:val="left" w:pos="1418"/>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9602B5" w:rsidRPr="00E66D56">
        <w:rPr>
          <w:rFonts w:ascii="Times New Roman" w:hAnsi="Times New Roman" w:cs="Times New Roman"/>
          <w:sz w:val="28"/>
          <w:szCs w:val="28"/>
        </w:rPr>
        <w:t xml:space="preserve">Kính gửi: </w:t>
      </w:r>
    </w:p>
    <w:p w:rsidR="00F97C2C" w:rsidRDefault="00F97C2C" w:rsidP="00F97C2C">
      <w:pPr>
        <w:tabs>
          <w:tab w:val="left" w:pos="2552"/>
        </w:tabs>
        <w:spacing w:after="0" w:line="240" w:lineRule="auto"/>
        <w:rPr>
          <w:rFonts w:ascii="Times New Roman" w:hAnsi="Times New Roman" w:cs="Times New Roman"/>
          <w:sz w:val="28"/>
          <w:szCs w:val="28"/>
        </w:rPr>
      </w:pPr>
      <w:r>
        <w:rPr>
          <w:rFonts w:ascii="Times New Roman" w:hAnsi="Times New Roman" w:cs="Times New Roman"/>
          <w:sz w:val="28"/>
          <w:szCs w:val="28"/>
        </w:rPr>
        <w:tab/>
        <w:t>- Thường trực Liên đoàn Lao động tỉnh Bình Dương;</w:t>
      </w:r>
    </w:p>
    <w:p w:rsidR="00F97C2C" w:rsidRDefault="00F97C2C" w:rsidP="00F97C2C">
      <w:pPr>
        <w:tabs>
          <w:tab w:val="left" w:pos="2552"/>
        </w:tabs>
        <w:spacing w:after="0" w:line="240" w:lineRule="auto"/>
        <w:rPr>
          <w:rFonts w:ascii="Times New Roman" w:hAnsi="Times New Roman" w:cs="Times New Roman"/>
          <w:sz w:val="28"/>
          <w:szCs w:val="28"/>
        </w:rPr>
      </w:pPr>
      <w:r>
        <w:rPr>
          <w:rFonts w:ascii="Times New Roman" w:hAnsi="Times New Roman" w:cs="Times New Roman"/>
          <w:sz w:val="28"/>
          <w:szCs w:val="28"/>
        </w:rPr>
        <w:tab/>
        <w:t>- các đồng chí UV.BCH, UBKT, Ban Nữ công LĐLĐ huyện;</w:t>
      </w:r>
    </w:p>
    <w:p w:rsidR="00F97C2C" w:rsidRDefault="00F97C2C" w:rsidP="00F97C2C">
      <w:pPr>
        <w:tabs>
          <w:tab w:val="left" w:pos="2552"/>
        </w:tabs>
        <w:spacing w:after="0" w:line="240" w:lineRule="auto"/>
        <w:rPr>
          <w:rFonts w:ascii="Times New Roman" w:hAnsi="Times New Roman" w:cs="Times New Roman"/>
          <w:sz w:val="28"/>
          <w:szCs w:val="28"/>
        </w:rPr>
      </w:pPr>
      <w:r>
        <w:rPr>
          <w:rFonts w:ascii="Times New Roman" w:hAnsi="Times New Roman" w:cs="Times New Roman"/>
          <w:sz w:val="28"/>
          <w:szCs w:val="28"/>
        </w:rPr>
        <w:tab/>
        <w:t>- Ban Chấp hành Công đoàn cơ sở trực thuộc.</w:t>
      </w:r>
    </w:p>
    <w:p w:rsidR="00F97C2C" w:rsidRDefault="00F97C2C" w:rsidP="004F3208">
      <w:pPr>
        <w:spacing w:after="0" w:line="240" w:lineRule="auto"/>
        <w:jc w:val="center"/>
        <w:rPr>
          <w:rFonts w:ascii="Times New Roman" w:hAnsi="Times New Roman" w:cs="Times New Roman"/>
          <w:sz w:val="28"/>
          <w:szCs w:val="28"/>
        </w:rPr>
      </w:pPr>
    </w:p>
    <w:p w:rsidR="004B6565" w:rsidRDefault="00F97C2C" w:rsidP="004443DC">
      <w:pPr>
        <w:spacing w:before="120" w:after="120" w:line="240" w:lineRule="auto"/>
        <w:ind w:firstLine="567"/>
        <w:jc w:val="both"/>
        <w:rPr>
          <w:rFonts w:ascii="Times New Roman" w:hAnsi="Times New Roman" w:cs="Times New Roman"/>
          <w:sz w:val="28"/>
          <w:szCs w:val="28"/>
        </w:rPr>
      </w:pPr>
      <w:r w:rsidRPr="00F97C2C">
        <w:rPr>
          <w:rFonts w:ascii="Times New Roman" w:hAnsi="Times New Roman" w:cs="Times New Roman"/>
          <w:sz w:val="28"/>
          <w:szCs w:val="28"/>
        </w:rPr>
        <w:t xml:space="preserve">Ngày </w:t>
      </w:r>
      <w:r>
        <w:rPr>
          <w:rFonts w:ascii="Times New Roman" w:hAnsi="Times New Roman" w:cs="Times New Roman"/>
          <w:sz w:val="28"/>
          <w:szCs w:val="28"/>
        </w:rPr>
        <w:t>15/8/2018 Liên đoàn Lao động huyện Phú Giáo đã xây dựng Kế hoạch số 33/KH-LĐLĐ về việc tổ chức Hội nghị tập huấn công tác triển khai Luật An ninh mạng và dự thảo Luật Đơn vị Hành chính – Kinh tế đặc biệt trong đội ngũ CNVCLĐ huyện và gửi công văn mời báo cáo viên của Liên đoàn Lao động tỉnh Bình Dương về triển khai tập huấn. Theo Kế hoạch lớp tập huấn sẽ được tổ chức vào ngày 06/9/2018.</w:t>
      </w:r>
    </w:p>
    <w:p w:rsidR="00F97C2C" w:rsidRDefault="00F97C2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Do điều kiện công tác, Ban Thường vụ Liên đoàn Lao động huyện đã thống nhất dời thời gian tập huấn cụ thể như sau:</w:t>
      </w:r>
    </w:p>
    <w:p w:rsidR="00F97C2C" w:rsidRDefault="00F97C2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43DC">
        <w:rPr>
          <w:rFonts w:ascii="Times New Roman" w:hAnsi="Times New Roman" w:cs="Times New Roman"/>
          <w:b/>
          <w:sz w:val="28"/>
          <w:szCs w:val="28"/>
        </w:rPr>
        <w:t>Thời gian</w:t>
      </w:r>
      <w:r>
        <w:rPr>
          <w:rFonts w:ascii="Times New Roman" w:hAnsi="Times New Roman" w:cs="Times New Roman"/>
          <w:sz w:val="28"/>
          <w:szCs w:val="28"/>
        </w:rPr>
        <w:t xml:space="preserve">: 07h30 ngày 31/8/2018 </w:t>
      </w:r>
      <w:r w:rsidRPr="004443DC">
        <w:rPr>
          <w:rFonts w:ascii="Times New Roman" w:hAnsi="Times New Roman" w:cs="Times New Roman"/>
          <w:b/>
          <w:sz w:val="28"/>
          <w:szCs w:val="28"/>
        </w:rPr>
        <w:t>(thứ 6</w:t>
      </w:r>
      <w:r>
        <w:rPr>
          <w:rFonts w:ascii="Times New Roman" w:hAnsi="Times New Roman" w:cs="Times New Roman"/>
          <w:sz w:val="28"/>
          <w:szCs w:val="28"/>
        </w:rPr>
        <w:t>)</w:t>
      </w:r>
    </w:p>
    <w:p w:rsidR="00F97C2C" w:rsidRDefault="00F97C2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43DC">
        <w:rPr>
          <w:rFonts w:ascii="Times New Roman" w:hAnsi="Times New Roman" w:cs="Times New Roman"/>
          <w:b/>
          <w:sz w:val="28"/>
          <w:szCs w:val="28"/>
        </w:rPr>
        <w:t>Địa điểm</w:t>
      </w:r>
      <w:r>
        <w:rPr>
          <w:rFonts w:ascii="Times New Roman" w:hAnsi="Times New Roman" w:cs="Times New Roman"/>
          <w:sz w:val="28"/>
          <w:szCs w:val="28"/>
        </w:rPr>
        <w:t>: Hội trường Huyện ủy Phú Giáo.</w:t>
      </w:r>
    </w:p>
    <w:p w:rsidR="00F97C2C" w:rsidRDefault="00F97C2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43DC">
        <w:rPr>
          <w:rFonts w:ascii="Times New Roman" w:hAnsi="Times New Roman" w:cs="Times New Roman"/>
          <w:b/>
          <w:sz w:val="28"/>
          <w:szCs w:val="28"/>
        </w:rPr>
        <w:t>Nội dung, thành phần</w:t>
      </w:r>
      <w:r>
        <w:rPr>
          <w:rFonts w:ascii="Times New Roman" w:hAnsi="Times New Roman" w:cs="Times New Roman"/>
          <w:sz w:val="28"/>
          <w:szCs w:val="28"/>
        </w:rPr>
        <w:t>: Theo Kế hoạch số 33/KH-LĐLĐ ngày 15/8/2018 của Liên đoàn Lao động huyện Phú Giáo</w:t>
      </w:r>
      <w:r w:rsidR="004443DC">
        <w:rPr>
          <w:rFonts w:ascii="Times New Roman" w:hAnsi="Times New Roman" w:cs="Times New Roman"/>
          <w:sz w:val="28"/>
          <w:szCs w:val="28"/>
        </w:rPr>
        <w:t>.</w:t>
      </w:r>
    </w:p>
    <w:p w:rsidR="00F97C2C" w:rsidRDefault="00F97C2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Đề nghị các đồng chí UV.BCH, UBKT, Ban Nữ công LĐLĐ huyện</w:t>
      </w:r>
      <w:r w:rsidR="004443DC">
        <w:rPr>
          <w:rFonts w:ascii="Times New Roman" w:hAnsi="Times New Roman" w:cs="Times New Roman"/>
          <w:sz w:val="28"/>
          <w:szCs w:val="28"/>
        </w:rPr>
        <w:t xml:space="preserve"> và Ban Chấp hành Công đoàn cơ sở trực thuộc thực hiện tốt Kế hoạch số 33/KH-LĐLĐ ngày 15/8/2018 và nội dung Công văn này.</w:t>
      </w:r>
    </w:p>
    <w:p w:rsidR="002418BA" w:rsidRPr="00F97C2C" w:rsidRDefault="004443DC" w:rsidP="004443DC">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Ban Thường vụ Liên đoàn Lao động huyện kính mong Thường trực Liên đoàn Lao động tỉnh quan tâm về dự và hỗ trợ báo cáo viên triển khai các nội dung theo Kế hoạch giúp Liên đoàn Lao động huyện thực hiện tốt kế hoạch tập huấn.</w:t>
      </w:r>
    </w:p>
    <w:p w:rsidR="004B6565" w:rsidRPr="00F97C2C" w:rsidRDefault="00406164" w:rsidP="00BD4CE5">
      <w:pPr>
        <w:spacing w:before="120" w:after="120" w:line="240" w:lineRule="auto"/>
        <w:jc w:val="both"/>
        <w:rPr>
          <w:rFonts w:ascii="Times New Roman" w:hAnsi="Times New Roman" w:cs="Times New Roman"/>
          <w:sz w:val="28"/>
          <w:szCs w:val="28"/>
        </w:rPr>
      </w:pPr>
      <w:r w:rsidRPr="00F97C2C">
        <w:rPr>
          <w:rFonts w:ascii="Times New Roman" w:hAnsi="Times New Roman" w:cs="Times New Roman"/>
          <w:sz w:val="28"/>
          <w:szCs w:val="28"/>
        </w:rPr>
        <w:tab/>
        <w:t>Trân trọng!</w:t>
      </w:r>
    </w:p>
    <w:p w:rsidR="00BA1EA5" w:rsidRPr="00E66D56" w:rsidRDefault="00BA1EA5" w:rsidP="000B1650">
      <w:pPr>
        <w:spacing w:after="0" w:line="240" w:lineRule="auto"/>
        <w:ind w:left="4820" w:firstLine="720"/>
        <w:rPr>
          <w:rFonts w:ascii="Times New Roman" w:hAnsi="Times New Roman" w:cs="Times New Roman"/>
          <w:b/>
          <w:sz w:val="28"/>
          <w:szCs w:val="28"/>
        </w:rPr>
      </w:pPr>
      <w:r w:rsidRPr="00E66D56">
        <w:rPr>
          <w:rFonts w:ascii="Times New Roman" w:hAnsi="Times New Roman" w:cs="Times New Roman"/>
          <w:b/>
          <w:sz w:val="28"/>
          <w:szCs w:val="28"/>
        </w:rPr>
        <w:t>TM.</w:t>
      </w:r>
      <w:r w:rsidR="00E66D56">
        <w:rPr>
          <w:rFonts w:ascii="Times New Roman" w:hAnsi="Times New Roman" w:cs="Times New Roman"/>
          <w:b/>
          <w:sz w:val="28"/>
          <w:szCs w:val="28"/>
        </w:rPr>
        <w:t xml:space="preserve"> </w:t>
      </w:r>
      <w:r w:rsidRPr="00E66D56">
        <w:rPr>
          <w:rFonts w:ascii="Times New Roman" w:hAnsi="Times New Roman" w:cs="Times New Roman"/>
          <w:b/>
          <w:sz w:val="28"/>
          <w:szCs w:val="28"/>
        </w:rPr>
        <w:t>BAN THƯỜNG VỤ</w:t>
      </w:r>
    </w:p>
    <w:p w:rsidR="00BA1EA5" w:rsidRPr="00E66D56" w:rsidRDefault="00BA1EA5" w:rsidP="000B1650">
      <w:pPr>
        <w:tabs>
          <w:tab w:val="left" w:pos="6237"/>
        </w:tabs>
        <w:spacing w:after="0" w:line="240" w:lineRule="auto"/>
        <w:rPr>
          <w:rFonts w:ascii="Times New Roman" w:hAnsi="Times New Roman" w:cs="Times New Roman"/>
          <w:sz w:val="28"/>
          <w:szCs w:val="28"/>
        </w:rPr>
      </w:pPr>
      <w:r w:rsidRPr="00E66D56">
        <w:rPr>
          <w:rFonts w:ascii="Times New Roman" w:hAnsi="Times New Roman" w:cs="Times New Roman"/>
          <w:b/>
          <w:i/>
          <w:sz w:val="24"/>
          <w:szCs w:val="24"/>
        </w:rPr>
        <w:t>Nơi nhận</w:t>
      </w:r>
      <w:r w:rsidRPr="00E66D56">
        <w:rPr>
          <w:rFonts w:ascii="Times New Roman" w:hAnsi="Times New Roman" w:cs="Times New Roman"/>
          <w:i/>
          <w:sz w:val="24"/>
          <w:szCs w:val="24"/>
        </w:rPr>
        <w:t xml:space="preserve">: </w:t>
      </w:r>
      <w:r w:rsidRPr="00E66D56">
        <w:rPr>
          <w:rFonts w:ascii="Times New Roman" w:hAnsi="Times New Roman" w:cs="Times New Roman"/>
          <w:i/>
          <w:sz w:val="28"/>
          <w:szCs w:val="28"/>
        </w:rPr>
        <w:t xml:space="preserve">                                                                           </w:t>
      </w:r>
      <w:r w:rsidRPr="00E66D56">
        <w:rPr>
          <w:rFonts w:ascii="Times New Roman" w:hAnsi="Times New Roman" w:cs="Times New Roman"/>
          <w:b/>
          <w:sz w:val="28"/>
          <w:szCs w:val="28"/>
        </w:rPr>
        <w:t xml:space="preserve">CHỦ TỊCH                                                                                                           </w:t>
      </w:r>
    </w:p>
    <w:p w:rsidR="00BA1EA5" w:rsidRPr="00E66D56" w:rsidRDefault="00E66D56" w:rsidP="00E66D56">
      <w:pPr>
        <w:pStyle w:val="ListParagraph"/>
        <w:spacing w:after="0" w:line="240" w:lineRule="auto"/>
        <w:ind w:left="0"/>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Như trên</w:t>
      </w:r>
      <w:r>
        <w:rPr>
          <w:rFonts w:ascii="Times New Roman" w:hAnsi="Times New Roman" w:cs="Times New Roman"/>
          <w:sz w:val="24"/>
          <w:szCs w:val="24"/>
        </w:rPr>
        <w:t>;</w:t>
      </w:r>
    </w:p>
    <w:p w:rsidR="00BA1EA5" w:rsidRPr="00E66D56" w:rsidRDefault="00E66D56" w:rsidP="00E66D56">
      <w:pPr>
        <w:spacing w:after="0" w:line="240" w:lineRule="auto"/>
        <w:rPr>
          <w:rFonts w:ascii="Times New Roman" w:hAnsi="Times New Roman" w:cs="Times New Roman"/>
          <w:sz w:val="24"/>
          <w:szCs w:val="24"/>
        </w:rPr>
      </w:pPr>
      <w:r w:rsidRPr="00E66D56">
        <w:rPr>
          <w:rFonts w:ascii="Times New Roman" w:hAnsi="Times New Roman" w:cs="Times New Roman"/>
          <w:sz w:val="24"/>
          <w:szCs w:val="24"/>
        </w:rPr>
        <w:t xml:space="preserve">- </w:t>
      </w:r>
      <w:r w:rsidR="00BA1EA5" w:rsidRPr="00E66D56">
        <w:rPr>
          <w:rFonts w:ascii="Times New Roman" w:hAnsi="Times New Roman" w:cs="Times New Roman"/>
          <w:sz w:val="24"/>
          <w:szCs w:val="24"/>
        </w:rPr>
        <w:t>L</w:t>
      </w:r>
      <w:r w:rsidRPr="00E66D56">
        <w:rPr>
          <w:rFonts w:ascii="Times New Roman" w:hAnsi="Times New Roman" w:cs="Times New Roman"/>
          <w:sz w:val="24"/>
          <w:szCs w:val="24"/>
        </w:rPr>
        <w:t>ưu V</w:t>
      </w:r>
      <w:r w:rsidR="005A2A9B">
        <w:rPr>
          <w:rFonts w:ascii="Times New Roman" w:hAnsi="Times New Roman" w:cs="Times New Roman"/>
          <w:sz w:val="24"/>
          <w:szCs w:val="24"/>
        </w:rPr>
        <w:t>P</w:t>
      </w:r>
      <w:r w:rsidRPr="00E66D56">
        <w:rPr>
          <w:rFonts w:ascii="Times New Roman" w:hAnsi="Times New Roman" w:cs="Times New Roman"/>
          <w:sz w:val="24"/>
          <w:szCs w:val="24"/>
        </w:rPr>
        <w:t>.</w:t>
      </w:r>
    </w:p>
    <w:p w:rsidR="00E66D56" w:rsidRDefault="00E66D56">
      <w:pPr>
        <w:rPr>
          <w:rFonts w:ascii="Times New Roman" w:hAnsi="Times New Roman" w:cs="Times New Roman"/>
          <w:sz w:val="28"/>
          <w:szCs w:val="28"/>
        </w:rPr>
      </w:pPr>
    </w:p>
    <w:p w:rsidR="00BA1EA5" w:rsidRPr="00E66D56" w:rsidRDefault="0043079C" w:rsidP="0043079C">
      <w:pPr>
        <w:tabs>
          <w:tab w:val="left" w:pos="5954"/>
        </w:tabs>
        <w:rPr>
          <w:rFonts w:ascii="Times New Roman" w:hAnsi="Times New Roman" w:cs="Times New Roman"/>
          <w:b/>
          <w:sz w:val="28"/>
          <w:szCs w:val="28"/>
        </w:rPr>
      </w:pPr>
      <w:r>
        <w:rPr>
          <w:rFonts w:ascii="Times New Roman" w:hAnsi="Times New Roman" w:cs="Times New Roman"/>
          <w:sz w:val="28"/>
          <w:szCs w:val="28"/>
        </w:rPr>
        <w:tab/>
        <w:t xml:space="preserve">  </w:t>
      </w:r>
      <w:r w:rsidR="00E66D56" w:rsidRPr="00E66D56">
        <w:rPr>
          <w:rFonts w:ascii="Times New Roman" w:hAnsi="Times New Roman" w:cs="Times New Roman"/>
          <w:b/>
          <w:sz w:val="28"/>
          <w:szCs w:val="28"/>
        </w:rPr>
        <w:t>Nguy</w:t>
      </w:r>
      <w:r>
        <w:rPr>
          <w:rFonts w:ascii="Times New Roman" w:hAnsi="Times New Roman" w:cs="Times New Roman"/>
          <w:b/>
          <w:sz w:val="28"/>
          <w:szCs w:val="28"/>
        </w:rPr>
        <w:t>ễn</w:t>
      </w:r>
      <w:r w:rsidR="00E66D56" w:rsidRPr="00E66D56">
        <w:rPr>
          <w:rFonts w:ascii="Times New Roman" w:hAnsi="Times New Roman" w:cs="Times New Roman"/>
          <w:b/>
          <w:sz w:val="28"/>
          <w:szCs w:val="28"/>
        </w:rPr>
        <w:t xml:space="preserve"> Thị Nga</w:t>
      </w:r>
    </w:p>
    <w:sectPr w:rsidR="00BA1EA5" w:rsidRPr="00E66D56" w:rsidSect="00CE0B4D">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6659"/>
    <w:multiLevelType w:val="hybridMultilevel"/>
    <w:tmpl w:val="CD107822"/>
    <w:lvl w:ilvl="0" w:tplc="F10ACF86">
      <w:start w:val="1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02B5"/>
    <w:rsid w:val="000B1650"/>
    <w:rsid w:val="000D3B17"/>
    <w:rsid w:val="00122EE4"/>
    <w:rsid w:val="002418BA"/>
    <w:rsid w:val="0026114B"/>
    <w:rsid w:val="0028263B"/>
    <w:rsid w:val="002A58E9"/>
    <w:rsid w:val="002D00D6"/>
    <w:rsid w:val="00406164"/>
    <w:rsid w:val="0043079C"/>
    <w:rsid w:val="004443DC"/>
    <w:rsid w:val="004B6565"/>
    <w:rsid w:val="004D1854"/>
    <w:rsid w:val="004F3208"/>
    <w:rsid w:val="00505853"/>
    <w:rsid w:val="005A2A9B"/>
    <w:rsid w:val="005D68E6"/>
    <w:rsid w:val="00697E2D"/>
    <w:rsid w:val="006E50A0"/>
    <w:rsid w:val="0075233D"/>
    <w:rsid w:val="007635CD"/>
    <w:rsid w:val="007F1198"/>
    <w:rsid w:val="0080669A"/>
    <w:rsid w:val="00856444"/>
    <w:rsid w:val="0086221A"/>
    <w:rsid w:val="008775FC"/>
    <w:rsid w:val="00884D54"/>
    <w:rsid w:val="0092036A"/>
    <w:rsid w:val="009602B5"/>
    <w:rsid w:val="009B57A5"/>
    <w:rsid w:val="00A16DC3"/>
    <w:rsid w:val="00A42185"/>
    <w:rsid w:val="00A5242C"/>
    <w:rsid w:val="00A810EF"/>
    <w:rsid w:val="00AB784E"/>
    <w:rsid w:val="00B800F2"/>
    <w:rsid w:val="00B8480A"/>
    <w:rsid w:val="00BA1EA5"/>
    <w:rsid w:val="00BD4CE5"/>
    <w:rsid w:val="00BD4E7B"/>
    <w:rsid w:val="00C301C1"/>
    <w:rsid w:val="00CB4AB7"/>
    <w:rsid w:val="00CE0B4D"/>
    <w:rsid w:val="00D02055"/>
    <w:rsid w:val="00E57216"/>
    <w:rsid w:val="00E606BA"/>
    <w:rsid w:val="00E63C63"/>
    <w:rsid w:val="00E66D56"/>
    <w:rsid w:val="00F20835"/>
    <w:rsid w:val="00F31509"/>
    <w:rsid w:val="00F93BB0"/>
    <w:rsid w:val="00F97C2C"/>
    <w:rsid w:val="00FB3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1EA5"/>
    <w:pPr>
      <w:ind w:left="720"/>
      <w:contextualSpacing/>
    </w:pPr>
  </w:style>
  <w:style w:type="character" w:styleId="Hyperlink">
    <w:name w:val="Hyperlink"/>
    <w:basedOn w:val="DefaultParagraphFont"/>
    <w:uiPriority w:val="99"/>
    <w:unhideWhenUsed/>
    <w:rsid w:val="004B65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57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Thom</dc:creator>
  <cp:keywords/>
  <dc:description/>
  <cp:lastModifiedBy>VITIH</cp:lastModifiedBy>
  <cp:revision>22</cp:revision>
  <cp:lastPrinted>2018-08-20T07:06:00Z</cp:lastPrinted>
  <dcterms:created xsi:type="dcterms:W3CDTF">2018-01-29T08:15:00Z</dcterms:created>
  <dcterms:modified xsi:type="dcterms:W3CDTF">2018-08-23T02:14:00Z</dcterms:modified>
</cp:coreProperties>
</file>