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D8A40" w14:textId="77777777" w:rsidR="009976BB" w:rsidRPr="0095472D" w:rsidRDefault="009976BB">
      <w:pPr>
        <w:rPr>
          <w:rFonts w:ascii="Times New Roman" w:hAnsi="Times New Roman"/>
          <w:sz w:val="2"/>
          <w:szCs w:val="28"/>
        </w:rPr>
      </w:pPr>
    </w:p>
    <w:tbl>
      <w:tblPr>
        <w:tblW w:w="9376" w:type="dxa"/>
        <w:jc w:val="center"/>
        <w:tblLayout w:type="fixed"/>
        <w:tblLook w:val="0000" w:firstRow="0" w:lastRow="0" w:firstColumn="0" w:lastColumn="0" w:noHBand="0" w:noVBand="0"/>
      </w:tblPr>
      <w:tblGrid>
        <w:gridCol w:w="3833"/>
        <w:gridCol w:w="5543"/>
      </w:tblGrid>
      <w:tr w:rsidR="0095472D" w:rsidRPr="0095472D" w14:paraId="6CE1E5CB" w14:textId="77777777" w:rsidTr="00077D05">
        <w:trPr>
          <w:trHeight w:val="540"/>
          <w:jc w:val="center"/>
        </w:trPr>
        <w:tc>
          <w:tcPr>
            <w:tcW w:w="3833" w:type="dxa"/>
          </w:tcPr>
          <w:p w14:paraId="4B91020C" w14:textId="66F6B0D1" w:rsidR="0095472D" w:rsidRPr="0095472D" w:rsidRDefault="00497BDC" w:rsidP="00334395">
            <w:pPr>
              <w:ind w:left="-130" w:right="-130"/>
              <w:jc w:val="center"/>
              <w:rPr>
                <w:rFonts w:ascii="Times New Roman" w:hAnsi="Times New Roman"/>
              </w:rPr>
            </w:pPr>
            <w:r>
              <w:rPr>
                <w:rFonts w:ascii="Times New Roman" w:hAnsi="Times New Roman"/>
                <w:sz w:val="22"/>
                <w:szCs w:val="22"/>
              </w:rPr>
              <w:t>UBND HUYỆN PHÚ GIÁO</w:t>
            </w:r>
            <w:r w:rsidR="00077D05" w:rsidRPr="003179B4">
              <w:rPr>
                <w:rFonts w:ascii="Times New Roman" w:hAnsi="Times New Roman"/>
                <w:sz w:val="22"/>
                <w:szCs w:val="22"/>
              </w:rPr>
              <w:t xml:space="preserve"> </w:t>
            </w:r>
            <w:r w:rsidR="00077D05">
              <w:rPr>
                <w:rFonts w:ascii="Times New Roman" w:hAnsi="Times New Roman"/>
              </w:rPr>
              <w:br/>
            </w:r>
            <w:r w:rsidR="00D91BC0">
              <w:rPr>
                <w:rFonts w:ascii="Times New Roman" w:hAnsi="Times New Roman"/>
                <w:b/>
              </w:rPr>
              <w:t>TRƯỜNG</w:t>
            </w:r>
            <w:r w:rsidR="00C606D8">
              <w:rPr>
                <w:rFonts w:ascii="Times New Roman" w:hAnsi="Times New Roman"/>
                <w:b/>
              </w:rPr>
              <w:t xml:space="preserve"> TH</w:t>
            </w:r>
            <w:r w:rsidR="00E656EB">
              <w:rPr>
                <w:rFonts w:ascii="Times New Roman" w:hAnsi="Times New Roman"/>
                <w:b/>
              </w:rPr>
              <w:t xml:space="preserve"> </w:t>
            </w:r>
            <w:r w:rsidR="00334395">
              <w:rPr>
                <w:rFonts w:ascii="Times New Roman" w:hAnsi="Times New Roman"/>
                <w:b/>
              </w:rPr>
              <w:t>PHƯỚC VĨNH A</w:t>
            </w:r>
          </w:p>
        </w:tc>
        <w:tc>
          <w:tcPr>
            <w:tcW w:w="5543" w:type="dxa"/>
          </w:tcPr>
          <w:p w14:paraId="15086466" w14:textId="77777777" w:rsidR="0095472D" w:rsidRPr="009570A2" w:rsidRDefault="0095472D" w:rsidP="00BC7E49">
            <w:pPr>
              <w:ind w:left="-29" w:right="-72"/>
              <w:jc w:val="center"/>
              <w:rPr>
                <w:rFonts w:ascii="Times New Roman" w:hAnsi="Times New Roman"/>
                <w:b/>
                <w:szCs w:val="26"/>
              </w:rPr>
            </w:pPr>
            <w:r w:rsidRPr="009570A2">
              <w:rPr>
                <w:rFonts w:ascii="Times New Roman" w:hAnsi="Times New Roman"/>
                <w:b/>
                <w:szCs w:val="26"/>
              </w:rPr>
              <w:t>CỘNG HOÀ XÃ HỘI CHỦ NGHĨA VIỆT NAM</w:t>
            </w:r>
          </w:p>
          <w:p w14:paraId="7E004EF4" w14:textId="0DC2B9EF" w:rsidR="0095472D" w:rsidRPr="0095472D" w:rsidRDefault="008E730E" w:rsidP="00BC7E49">
            <w:pPr>
              <w:ind w:left="-29" w:right="-72"/>
              <w:jc w:val="center"/>
              <w:rPr>
                <w:rFonts w:ascii="Times New Roman" w:hAnsi="Times New Roman"/>
                <w:b/>
              </w:rPr>
            </w:pPr>
            <w:r w:rsidRPr="009570A2">
              <w:rPr>
                <w:rFonts w:ascii="Times New Roman" w:hAnsi="Times New Roman"/>
                <w:noProof/>
                <w:spacing w:val="-6"/>
                <w:sz w:val="28"/>
                <w:szCs w:val="28"/>
              </w:rPr>
              <mc:AlternateContent>
                <mc:Choice Requires="wps">
                  <w:drawing>
                    <wp:anchor distT="0" distB="0" distL="114300" distR="114300" simplePos="0" relativeHeight="251660288" behindDoc="0" locked="0" layoutInCell="1" allowOverlap="1" wp14:anchorId="37D96CCB" wp14:editId="153A6237">
                      <wp:simplePos x="0" y="0"/>
                      <wp:positionH relativeFrom="column">
                        <wp:posOffset>628650</wp:posOffset>
                      </wp:positionH>
                      <wp:positionV relativeFrom="paragraph">
                        <wp:posOffset>225425</wp:posOffset>
                      </wp:positionV>
                      <wp:extent cx="2143125" cy="0"/>
                      <wp:effectExtent l="0" t="0" r="2857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7B1A454B" id="_x0000_t32" coordsize="21600,21600" o:spt="32" o:oned="t" path="m,l21600,21600e" filled="f">
                      <v:path arrowok="t" fillok="f" o:connecttype="none"/>
                      <o:lock v:ext="edit" shapetype="t"/>
                    </v:shapetype>
                    <v:shape id="AutoShape 6" o:spid="_x0000_s1026" type="#_x0000_t32" style="position:absolute;margin-left:49.5pt;margin-top:17.75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LIGwIAADs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"/>
                  </w:pict>
                </mc:Fallback>
              </mc:AlternateContent>
            </w:r>
            <w:r w:rsidR="0095472D" w:rsidRPr="0095472D">
              <w:rPr>
                <w:rFonts w:ascii="Times New Roman" w:hAnsi="Times New Roman"/>
                <w:b/>
                <w:sz w:val="28"/>
              </w:rPr>
              <w:t>Độc lập - Tự do - Hạnh phúc</w:t>
            </w:r>
          </w:p>
        </w:tc>
      </w:tr>
      <w:tr w:rsidR="0095472D" w:rsidRPr="0095472D" w14:paraId="171464BF" w14:textId="77777777" w:rsidTr="00077D05">
        <w:trPr>
          <w:trHeight w:val="540"/>
          <w:jc w:val="center"/>
        </w:trPr>
        <w:tc>
          <w:tcPr>
            <w:tcW w:w="3833" w:type="dxa"/>
          </w:tcPr>
          <w:p w14:paraId="31398007" w14:textId="295172AF" w:rsidR="0095472D" w:rsidRPr="0095472D" w:rsidRDefault="00C0521F" w:rsidP="00E95564">
            <w:pPr>
              <w:spacing w:before="120" w:after="120"/>
              <w:jc w:val="center"/>
              <w:rPr>
                <w:rFonts w:ascii="Times New Roman" w:hAnsi="Times New Roman"/>
                <w:i/>
                <w:spacing w:val="-6"/>
              </w:rPr>
            </w:pPr>
            <w:r>
              <w:rPr>
                <w:rFonts w:ascii="Times New Roman" w:hAnsi="Times New Roman"/>
                <w:noProof/>
                <w:spacing w:val="-6"/>
              </w:rPr>
              <mc:AlternateContent>
                <mc:Choice Requires="wps">
                  <w:drawing>
                    <wp:anchor distT="0" distB="0" distL="114300" distR="114300" simplePos="0" relativeHeight="251659264" behindDoc="0" locked="0" layoutInCell="1" allowOverlap="1" wp14:anchorId="77815652" wp14:editId="1A1CACFA">
                      <wp:simplePos x="0" y="0"/>
                      <wp:positionH relativeFrom="column">
                        <wp:posOffset>627380</wp:posOffset>
                      </wp:positionH>
                      <wp:positionV relativeFrom="paragraph">
                        <wp:posOffset>15240</wp:posOffset>
                      </wp:positionV>
                      <wp:extent cx="981710" cy="0"/>
                      <wp:effectExtent l="13970" t="12700" r="1397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AFAD60F" id="AutoShape 5" o:spid="_x0000_s1026" type="#_x0000_t32" style="position:absolute;margin-left:49.4pt;margin-top:1.2pt;width:7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Fa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"/>
                  </w:pict>
                </mc:Fallback>
              </mc:AlternateContent>
            </w:r>
            <w:r w:rsidR="00E656EB">
              <w:rPr>
                <w:rFonts w:ascii="Times New Roman" w:hAnsi="Times New Roman"/>
                <w:spacing w:val="-6"/>
              </w:rPr>
              <w:t xml:space="preserve">        Số:</w:t>
            </w:r>
            <w:r w:rsidR="00334395">
              <w:rPr>
                <w:rFonts w:ascii="Times New Roman" w:hAnsi="Times New Roman"/>
                <w:spacing w:val="-6"/>
              </w:rPr>
              <w:t xml:space="preserve"> </w:t>
            </w:r>
            <w:r w:rsidR="00E95564">
              <w:rPr>
                <w:rFonts w:ascii="Times New Roman" w:hAnsi="Times New Roman"/>
                <w:spacing w:val="-6"/>
              </w:rPr>
              <w:t>163</w:t>
            </w:r>
            <w:r w:rsidR="00D91BC0">
              <w:rPr>
                <w:rFonts w:ascii="Times New Roman" w:hAnsi="Times New Roman"/>
                <w:spacing w:val="-6"/>
              </w:rPr>
              <w:t>/TTr</w:t>
            </w:r>
            <w:r w:rsidR="00E656EB">
              <w:rPr>
                <w:rFonts w:ascii="Times New Roman" w:hAnsi="Times New Roman"/>
                <w:spacing w:val="-6"/>
              </w:rPr>
              <w:t>.TH</w:t>
            </w:r>
            <w:r w:rsidR="00334395">
              <w:rPr>
                <w:rFonts w:ascii="Times New Roman" w:hAnsi="Times New Roman"/>
                <w:spacing w:val="-6"/>
              </w:rPr>
              <w:t>PVA</w:t>
            </w:r>
          </w:p>
        </w:tc>
        <w:tc>
          <w:tcPr>
            <w:tcW w:w="5543" w:type="dxa"/>
          </w:tcPr>
          <w:p w14:paraId="05F159F3" w14:textId="2D770DF8" w:rsidR="0095472D" w:rsidRPr="009570A2" w:rsidRDefault="00397A95" w:rsidP="00E95564">
            <w:pPr>
              <w:spacing w:before="120" w:after="120"/>
              <w:ind w:left="-28" w:right="-74"/>
              <w:jc w:val="center"/>
              <w:rPr>
                <w:rFonts w:ascii="Times New Roman" w:hAnsi="Times New Roman"/>
                <w:b/>
                <w:sz w:val="28"/>
                <w:szCs w:val="28"/>
              </w:rPr>
            </w:pPr>
            <w:r>
              <w:rPr>
                <w:rFonts w:ascii="Times New Roman" w:hAnsi="Times New Roman"/>
                <w:i/>
                <w:spacing w:val="-6"/>
                <w:sz w:val="28"/>
                <w:szCs w:val="28"/>
              </w:rPr>
              <w:t xml:space="preserve">Phú Giáo ngày </w:t>
            </w:r>
            <w:r w:rsidR="00E95564">
              <w:rPr>
                <w:rFonts w:ascii="Times New Roman" w:hAnsi="Times New Roman"/>
                <w:i/>
                <w:spacing w:val="-6"/>
                <w:sz w:val="28"/>
                <w:szCs w:val="28"/>
              </w:rPr>
              <w:t>03</w:t>
            </w:r>
            <w:r w:rsidR="0095472D" w:rsidRPr="009570A2">
              <w:rPr>
                <w:rFonts w:ascii="Times New Roman" w:hAnsi="Times New Roman"/>
                <w:i/>
                <w:spacing w:val="-6"/>
                <w:sz w:val="28"/>
                <w:szCs w:val="28"/>
              </w:rPr>
              <w:t xml:space="preserve"> tháng </w:t>
            </w:r>
            <w:r w:rsidR="00E95564">
              <w:rPr>
                <w:rFonts w:ascii="Times New Roman" w:hAnsi="Times New Roman"/>
                <w:i/>
                <w:spacing w:val="-6"/>
                <w:sz w:val="28"/>
                <w:szCs w:val="28"/>
              </w:rPr>
              <w:t>06</w:t>
            </w:r>
            <w:r w:rsidR="0095472D" w:rsidRPr="009570A2">
              <w:rPr>
                <w:rFonts w:ascii="Times New Roman" w:hAnsi="Times New Roman"/>
                <w:i/>
                <w:spacing w:val="-6"/>
                <w:sz w:val="28"/>
                <w:szCs w:val="28"/>
              </w:rPr>
              <w:t xml:space="preserve"> năm 20</w:t>
            </w:r>
            <w:r w:rsidR="00E01E51" w:rsidRPr="009570A2">
              <w:rPr>
                <w:rFonts w:ascii="Times New Roman" w:hAnsi="Times New Roman"/>
                <w:i/>
                <w:spacing w:val="-6"/>
                <w:sz w:val="28"/>
                <w:szCs w:val="28"/>
              </w:rPr>
              <w:t>2</w:t>
            </w:r>
            <w:r>
              <w:rPr>
                <w:rFonts w:ascii="Times New Roman" w:hAnsi="Times New Roman"/>
                <w:i/>
                <w:spacing w:val="-6"/>
                <w:sz w:val="28"/>
                <w:szCs w:val="28"/>
              </w:rPr>
              <w:t>4</w:t>
            </w:r>
          </w:p>
        </w:tc>
      </w:tr>
    </w:tbl>
    <w:p w14:paraId="04699FF9" w14:textId="77777777" w:rsidR="004A48DD" w:rsidRPr="0095472D" w:rsidRDefault="009976BB" w:rsidP="009976BB">
      <w:pPr>
        <w:rPr>
          <w:rFonts w:ascii="Times New Roman" w:hAnsi="Times New Roman"/>
          <w:sz w:val="28"/>
          <w:szCs w:val="28"/>
        </w:rPr>
      </w:pPr>
      <w:r w:rsidRPr="0095472D">
        <w:rPr>
          <w:rFonts w:ascii="Times New Roman" w:hAnsi="Times New Roman"/>
          <w:sz w:val="28"/>
          <w:szCs w:val="28"/>
        </w:rPr>
        <w:tab/>
      </w:r>
      <w:r w:rsidRPr="0095472D">
        <w:rPr>
          <w:rFonts w:ascii="Times New Roman" w:hAnsi="Times New Roman"/>
          <w:sz w:val="28"/>
          <w:szCs w:val="28"/>
        </w:rPr>
        <w:tab/>
      </w:r>
      <w:r w:rsidRPr="0095472D">
        <w:rPr>
          <w:rFonts w:ascii="Times New Roman" w:hAnsi="Times New Roman"/>
          <w:sz w:val="28"/>
          <w:szCs w:val="28"/>
        </w:rPr>
        <w:tab/>
      </w:r>
      <w:r w:rsidRPr="0095472D">
        <w:rPr>
          <w:rFonts w:ascii="Times New Roman" w:hAnsi="Times New Roman"/>
          <w:sz w:val="28"/>
          <w:szCs w:val="28"/>
        </w:rPr>
        <w:tab/>
      </w:r>
      <w:r w:rsidRPr="0095472D">
        <w:rPr>
          <w:rFonts w:ascii="Times New Roman" w:hAnsi="Times New Roman"/>
          <w:sz w:val="28"/>
          <w:szCs w:val="28"/>
        </w:rPr>
        <w:tab/>
      </w:r>
    </w:p>
    <w:p w14:paraId="632AC9DA" w14:textId="77777777" w:rsidR="009976BB" w:rsidRPr="00C0521F" w:rsidRDefault="009976BB" w:rsidP="008A4D15">
      <w:pPr>
        <w:jc w:val="center"/>
        <w:rPr>
          <w:rFonts w:ascii="Times New Roman" w:hAnsi="Times New Roman"/>
          <w:b/>
          <w:sz w:val="28"/>
          <w:szCs w:val="28"/>
        </w:rPr>
      </w:pPr>
      <w:r w:rsidRPr="00C0521F">
        <w:rPr>
          <w:rFonts w:ascii="Times New Roman" w:hAnsi="Times New Roman"/>
          <w:b/>
          <w:sz w:val="28"/>
          <w:szCs w:val="28"/>
        </w:rPr>
        <w:t>TỜ TRÌNH</w:t>
      </w:r>
    </w:p>
    <w:p w14:paraId="2B545343" w14:textId="7777ED6A" w:rsidR="009976BB" w:rsidRPr="00B11686" w:rsidRDefault="0095472D" w:rsidP="0095472D">
      <w:pPr>
        <w:tabs>
          <w:tab w:val="left" w:pos="720"/>
        </w:tabs>
        <w:jc w:val="center"/>
        <w:rPr>
          <w:rFonts w:ascii="Times New Roman" w:hAnsi="Times New Roman"/>
          <w:b/>
          <w:bCs/>
          <w:sz w:val="28"/>
          <w:szCs w:val="28"/>
        </w:rPr>
      </w:pPr>
      <w:r w:rsidRPr="00B11686">
        <w:rPr>
          <w:rFonts w:ascii="Times New Roman" w:hAnsi="Times New Roman"/>
          <w:b/>
          <w:sz w:val="28"/>
          <w:szCs w:val="28"/>
        </w:rPr>
        <w:t xml:space="preserve">Về việc </w:t>
      </w:r>
      <w:r w:rsidR="00D91BC0" w:rsidRPr="00B11686">
        <w:rPr>
          <w:rFonts w:ascii="Times New Roman" w:hAnsi="Times New Roman"/>
          <w:b/>
          <w:spacing w:val="-4"/>
          <w:sz w:val="28"/>
          <w:szCs w:val="28"/>
        </w:rPr>
        <w:t xml:space="preserve">công nhận kết quả tự đánh giá </w:t>
      </w:r>
      <w:r w:rsidR="00684F30">
        <w:rPr>
          <w:rFonts w:ascii="Times New Roman" w:hAnsi="Times New Roman"/>
          <w:b/>
          <w:spacing w:val="-4"/>
          <w:sz w:val="28"/>
          <w:szCs w:val="28"/>
        </w:rPr>
        <w:br/>
      </w:r>
      <w:r w:rsidR="00D91BC0" w:rsidRPr="00B11686">
        <w:rPr>
          <w:rFonts w:ascii="Times New Roman" w:hAnsi="Times New Roman"/>
          <w:b/>
          <w:spacing w:val="-4"/>
          <w:sz w:val="28"/>
          <w:szCs w:val="28"/>
        </w:rPr>
        <w:t>mức độ chuyển đổi số c</w:t>
      </w:r>
      <w:r w:rsidR="00684F30">
        <w:rPr>
          <w:rFonts w:ascii="Times New Roman" w:hAnsi="Times New Roman"/>
          <w:b/>
          <w:spacing w:val="-4"/>
          <w:sz w:val="28"/>
          <w:szCs w:val="28"/>
        </w:rPr>
        <w:t>ủa Trường</w:t>
      </w:r>
      <w:r w:rsidR="003179B4">
        <w:rPr>
          <w:rFonts w:ascii="Times New Roman" w:hAnsi="Times New Roman"/>
          <w:b/>
          <w:spacing w:val="-4"/>
          <w:sz w:val="28"/>
          <w:szCs w:val="28"/>
        </w:rPr>
        <w:t xml:space="preserve"> </w:t>
      </w:r>
      <w:r w:rsidR="00E00D32">
        <w:rPr>
          <w:rFonts w:ascii="Times New Roman" w:hAnsi="Times New Roman"/>
          <w:b/>
          <w:spacing w:val="-4"/>
          <w:sz w:val="28"/>
          <w:szCs w:val="28"/>
        </w:rPr>
        <w:t>Tiểu học</w:t>
      </w:r>
      <w:r w:rsidR="00397A95">
        <w:rPr>
          <w:rFonts w:ascii="Times New Roman" w:hAnsi="Times New Roman"/>
          <w:b/>
          <w:spacing w:val="-4"/>
          <w:sz w:val="28"/>
          <w:szCs w:val="28"/>
        </w:rPr>
        <w:t xml:space="preserve"> </w:t>
      </w:r>
      <w:r w:rsidR="00334395">
        <w:rPr>
          <w:rFonts w:ascii="Times New Roman" w:hAnsi="Times New Roman"/>
          <w:b/>
          <w:spacing w:val="-4"/>
          <w:sz w:val="28"/>
          <w:szCs w:val="28"/>
        </w:rPr>
        <w:t>Phước Vĩnh A</w:t>
      </w:r>
      <w:r w:rsidR="003179B4">
        <w:rPr>
          <w:rFonts w:ascii="Times New Roman" w:hAnsi="Times New Roman"/>
          <w:b/>
          <w:spacing w:val="-4"/>
          <w:sz w:val="28"/>
          <w:szCs w:val="28"/>
        </w:rPr>
        <w:br/>
        <w:t xml:space="preserve">Năm học </w:t>
      </w:r>
      <w:r w:rsidR="00397A95">
        <w:rPr>
          <w:rFonts w:ascii="Times New Roman" w:hAnsi="Times New Roman"/>
          <w:b/>
          <w:spacing w:val="-4"/>
          <w:sz w:val="28"/>
          <w:szCs w:val="28"/>
        </w:rPr>
        <w:t>2023- 2024</w:t>
      </w:r>
    </w:p>
    <w:p w14:paraId="5D0B0E2D" w14:textId="65799865" w:rsidR="00B602A7" w:rsidRPr="00C0521F" w:rsidRDefault="009570A2" w:rsidP="00B602A7">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4D83715" wp14:editId="6863C3C5">
                <wp:simplePos x="0" y="0"/>
                <wp:positionH relativeFrom="column">
                  <wp:posOffset>2383790</wp:posOffset>
                </wp:positionH>
                <wp:positionV relativeFrom="paragraph">
                  <wp:posOffset>26035</wp:posOffset>
                </wp:positionV>
                <wp:extent cx="11582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158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384029A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7pt,2.05pt" to="278.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" strokecolor="black [3200]" strokeweight=".5pt">
                <v:stroke joinstyle="miter"/>
              </v:line>
            </w:pict>
          </mc:Fallback>
        </mc:AlternateContent>
      </w:r>
    </w:p>
    <w:p w14:paraId="0C2BB037" w14:textId="7600D886" w:rsidR="00D7083C" w:rsidRPr="00C0521F" w:rsidRDefault="00D7083C" w:rsidP="00D7083C">
      <w:pPr>
        <w:jc w:val="center"/>
        <w:rPr>
          <w:rFonts w:ascii="Times New Roman" w:hAnsi="Times New Roman"/>
          <w:sz w:val="28"/>
          <w:szCs w:val="28"/>
        </w:rPr>
      </w:pPr>
      <w:r w:rsidRPr="00C0521F">
        <w:rPr>
          <w:rFonts w:ascii="Times New Roman" w:hAnsi="Times New Roman"/>
          <w:sz w:val="28"/>
          <w:szCs w:val="28"/>
        </w:rPr>
        <w:t xml:space="preserve">Kính gửi: </w:t>
      </w:r>
      <w:r w:rsidR="003179B4">
        <w:rPr>
          <w:rFonts w:ascii="Times New Roman" w:hAnsi="Times New Roman"/>
          <w:sz w:val="28"/>
          <w:szCs w:val="28"/>
        </w:rPr>
        <w:t>Phòng</w:t>
      </w:r>
      <w:r w:rsidR="00D91BC0">
        <w:rPr>
          <w:rFonts w:ascii="Times New Roman" w:hAnsi="Times New Roman"/>
          <w:sz w:val="28"/>
          <w:szCs w:val="28"/>
        </w:rPr>
        <w:t xml:space="preserve"> Giáo dục và Đào tạo</w:t>
      </w:r>
      <w:r w:rsidRPr="00C0521F">
        <w:rPr>
          <w:rFonts w:ascii="Times New Roman" w:hAnsi="Times New Roman"/>
          <w:sz w:val="28"/>
          <w:szCs w:val="28"/>
        </w:rPr>
        <w:t xml:space="preserve"> </w:t>
      </w:r>
      <w:r w:rsidR="00EC59D1">
        <w:rPr>
          <w:rFonts w:ascii="Times New Roman" w:hAnsi="Times New Roman"/>
          <w:sz w:val="28"/>
          <w:szCs w:val="28"/>
        </w:rPr>
        <w:t>huyện Phú Giáo</w:t>
      </w:r>
    </w:p>
    <w:p w14:paraId="75339379" w14:textId="56AD8CE8" w:rsidR="00D91BC0" w:rsidRDefault="00D91BC0" w:rsidP="0040524E">
      <w:pPr>
        <w:spacing w:before="120"/>
        <w:ind w:firstLine="700"/>
        <w:jc w:val="both"/>
        <w:rPr>
          <w:rFonts w:ascii="Times New Roman" w:hAnsi="Times New Roman"/>
          <w:color w:val="000000"/>
          <w:sz w:val="28"/>
          <w:szCs w:val="28"/>
        </w:rPr>
      </w:pPr>
      <w:r w:rsidRPr="00D91BC0">
        <w:rPr>
          <w:rFonts w:ascii="Times New Roman" w:hAnsi="Times New Roman"/>
          <w:color w:val="000000"/>
          <w:sz w:val="28"/>
          <w:szCs w:val="28"/>
        </w:rPr>
        <w:t>Căn cứ Quyết định số 4725/QĐ-BGDĐT ngày 30/12/2022 của Bộ Giáo dục và Đào tạo (GDĐT) ban hành Bộ chỉ số đánh giá mức độ chuyển đổi số của cơ sở giáo dục phổ thông và giáo dục thường xuyên;</w:t>
      </w:r>
    </w:p>
    <w:p w14:paraId="15B75B00" w14:textId="28B3BA5E" w:rsidR="003F6CF3" w:rsidRDefault="00B11686" w:rsidP="0040524E">
      <w:pPr>
        <w:spacing w:before="120"/>
        <w:ind w:firstLine="720"/>
        <w:jc w:val="both"/>
        <w:rPr>
          <w:rFonts w:ascii="Times New Roman" w:hAnsi="Times New Roman"/>
          <w:sz w:val="28"/>
          <w:szCs w:val="28"/>
        </w:rPr>
      </w:pPr>
      <w:r w:rsidRPr="00453FF3">
        <w:rPr>
          <w:rFonts w:ascii="Times New Roman" w:hAnsi="Times New Roman"/>
          <w:spacing w:val="-4"/>
          <w:sz w:val="28"/>
          <w:szCs w:val="28"/>
        </w:rPr>
        <w:t xml:space="preserve">Căn cứ Công văn số </w:t>
      </w:r>
      <w:r w:rsidR="00397A95">
        <w:rPr>
          <w:rFonts w:ascii="Times New Roman" w:hAnsi="Times New Roman"/>
          <w:spacing w:val="-4"/>
          <w:sz w:val="28"/>
          <w:szCs w:val="28"/>
        </w:rPr>
        <w:t>99/PGDĐT -</w:t>
      </w:r>
      <w:proofErr w:type="gramStart"/>
      <w:r w:rsidR="00397A95">
        <w:rPr>
          <w:rFonts w:ascii="Times New Roman" w:hAnsi="Times New Roman"/>
          <w:spacing w:val="-4"/>
          <w:sz w:val="28"/>
          <w:szCs w:val="28"/>
        </w:rPr>
        <w:t xml:space="preserve">CNTT </w:t>
      </w:r>
      <w:r w:rsidRPr="00453FF3">
        <w:rPr>
          <w:rFonts w:ascii="Times New Roman" w:hAnsi="Times New Roman"/>
          <w:spacing w:val="-4"/>
          <w:sz w:val="28"/>
          <w:szCs w:val="28"/>
        </w:rPr>
        <w:t xml:space="preserve"> ngày</w:t>
      </w:r>
      <w:proofErr w:type="gramEnd"/>
      <w:r w:rsidRPr="00453FF3">
        <w:rPr>
          <w:rFonts w:ascii="Times New Roman" w:hAnsi="Times New Roman"/>
          <w:spacing w:val="-4"/>
          <w:sz w:val="28"/>
          <w:szCs w:val="28"/>
        </w:rPr>
        <w:t xml:space="preserve"> </w:t>
      </w:r>
      <w:r w:rsidR="00397A95">
        <w:rPr>
          <w:rFonts w:ascii="Times New Roman" w:hAnsi="Times New Roman"/>
          <w:spacing w:val="-4"/>
          <w:sz w:val="28"/>
          <w:szCs w:val="28"/>
        </w:rPr>
        <w:t>31/1/2024</w:t>
      </w:r>
      <w:r w:rsidRPr="00453FF3">
        <w:rPr>
          <w:rFonts w:ascii="Times New Roman" w:hAnsi="Times New Roman"/>
          <w:spacing w:val="-4"/>
          <w:sz w:val="28"/>
          <w:szCs w:val="28"/>
        </w:rPr>
        <w:t xml:space="preserve"> của </w:t>
      </w:r>
      <w:r w:rsidR="003179B4">
        <w:rPr>
          <w:rFonts w:ascii="Times New Roman" w:hAnsi="Times New Roman"/>
          <w:spacing w:val="-4"/>
          <w:sz w:val="28"/>
          <w:szCs w:val="28"/>
        </w:rPr>
        <w:t>Phòng</w:t>
      </w:r>
      <w:r w:rsidRPr="00453FF3">
        <w:rPr>
          <w:rFonts w:ascii="Times New Roman" w:hAnsi="Times New Roman"/>
          <w:spacing w:val="-4"/>
          <w:sz w:val="28"/>
          <w:szCs w:val="28"/>
        </w:rPr>
        <w:t xml:space="preserve"> </w:t>
      </w:r>
      <w:r w:rsidR="00EC59D1">
        <w:rPr>
          <w:rFonts w:ascii="Times New Roman" w:hAnsi="Times New Roman"/>
          <w:sz w:val="28"/>
          <w:szCs w:val="28"/>
        </w:rPr>
        <w:t>Giáo dục và Đào tạo</w:t>
      </w:r>
      <w:r w:rsidRPr="00453FF3">
        <w:rPr>
          <w:rFonts w:ascii="Times New Roman" w:hAnsi="Times New Roman"/>
          <w:spacing w:val="-4"/>
          <w:sz w:val="28"/>
          <w:szCs w:val="28"/>
        </w:rPr>
        <w:t xml:space="preserve"> về việc đánh giá mức độ chuyển đổi số của cơ sở giáo dục phổ thông </w:t>
      </w:r>
      <w:r w:rsidR="003179B4">
        <w:rPr>
          <w:rFonts w:ascii="Times New Roman" w:hAnsi="Times New Roman"/>
          <w:spacing w:val="-4"/>
          <w:sz w:val="28"/>
          <w:szCs w:val="28"/>
        </w:rPr>
        <w:t xml:space="preserve">năm học </w:t>
      </w:r>
      <w:r w:rsidR="00397A95">
        <w:rPr>
          <w:rFonts w:ascii="Times New Roman" w:hAnsi="Times New Roman"/>
          <w:spacing w:val="-4"/>
          <w:sz w:val="28"/>
          <w:szCs w:val="28"/>
        </w:rPr>
        <w:t>2023 -2024</w:t>
      </w:r>
    </w:p>
    <w:p w14:paraId="4413B879" w14:textId="656608B1" w:rsidR="002F518F" w:rsidRPr="00C0521F" w:rsidRDefault="00B11686" w:rsidP="0040524E">
      <w:pPr>
        <w:spacing w:before="120"/>
        <w:ind w:firstLine="720"/>
        <w:jc w:val="both"/>
        <w:rPr>
          <w:rFonts w:ascii="Times New Roman" w:hAnsi="Times New Roman"/>
          <w:sz w:val="28"/>
          <w:szCs w:val="28"/>
        </w:rPr>
      </w:pPr>
      <w:r>
        <w:rPr>
          <w:rFonts w:ascii="Times New Roman" w:hAnsi="Times New Roman"/>
          <w:sz w:val="28"/>
          <w:szCs w:val="28"/>
        </w:rPr>
        <w:t>Trường</w:t>
      </w:r>
      <w:r w:rsidR="009E70F8">
        <w:rPr>
          <w:rFonts w:ascii="Times New Roman" w:hAnsi="Times New Roman"/>
          <w:sz w:val="28"/>
          <w:szCs w:val="28"/>
        </w:rPr>
        <w:t xml:space="preserve"> </w:t>
      </w:r>
      <w:r w:rsidR="00397A95">
        <w:rPr>
          <w:rFonts w:ascii="Times New Roman" w:hAnsi="Times New Roman"/>
          <w:sz w:val="28"/>
          <w:szCs w:val="28"/>
        </w:rPr>
        <w:t xml:space="preserve">TH </w:t>
      </w:r>
      <w:r w:rsidR="00334395">
        <w:rPr>
          <w:rFonts w:ascii="Times New Roman" w:hAnsi="Times New Roman"/>
          <w:sz w:val="28"/>
          <w:szCs w:val="28"/>
        </w:rPr>
        <w:t>Phước Vĩnh A</w:t>
      </w:r>
      <w:r>
        <w:rPr>
          <w:rFonts w:ascii="Times New Roman" w:hAnsi="Times New Roman"/>
          <w:sz w:val="28"/>
          <w:szCs w:val="28"/>
        </w:rPr>
        <w:t xml:space="preserve"> đã </w:t>
      </w:r>
      <w:r w:rsidR="000A77EE" w:rsidRPr="001A4B46">
        <w:rPr>
          <w:rFonts w:ascii="Times New Roman" w:hAnsi="Times New Roman"/>
          <w:spacing w:val="-4"/>
          <w:sz w:val="28"/>
          <w:szCs w:val="28"/>
        </w:rPr>
        <w:t xml:space="preserve">tổ chức tự đánh giá và phê duyệt kết quả tự đánh giá </w:t>
      </w:r>
      <w:r w:rsidR="000A77EE">
        <w:rPr>
          <w:rFonts w:ascii="Times New Roman" w:hAnsi="Times New Roman"/>
          <w:spacing w:val="-4"/>
          <w:sz w:val="28"/>
          <w:szCs w:val="28"/>
        </w:rPr>
        <w:t xml:space="preserve">mức độ chuyển đổi số của đơn vị </w:t>
      </w:r>
      <w:proofErr w:type="gramStart"/>
      <w:r w:rsidR="000A77EE">
        <w:rPr>
          <w:rFonts w:ascii="Times New Roman" w:hAnsi="Times New Roman"/>
          <w:spacing w:val="-4"/>
          <w:sz w:val="28"/>
          <w:szCs w:val="28"/>
        </w:rPr>
        <w:t>theo</w:t>
      </w:r>
      <w:proofErr w:type="gramEnd"/>
      <w:r w:rsidR="000A77EE">
        <w:rPr>
          <w:rFonts w:ascii="Times New Roman" w:hAnsi="Times New Roman"/>
          <w:spacing w:val="-4"/>
          <w:sz w:val="28"/>
          <w:szCs w:val="28"/>
        </w:rPr>
        <w:t xml:space="preserve"> Bộ chỉ số ban hành kèm theo Quyết định số </w:t>
      </w:r>
      <w:r w:rsidR="000A77EE" w:rsidRPr="00D91BC0">
        <w:rPr>
          <w:rFonts w:ascii="Times New Roman" w:hAnsi="Times New Roman"/>
          <w:color w:val="000000"/>
          <w:sz w:val="28"/>
          <w:szCs w:val="28"/>
        </w:rPr>
        <w:t xml:space="preserve">4725/QĐ-BGDĐT ngày 30/12/2022 của Bộ </w:t>
      </w:r>
      <w:r w:rsidR="0093205F" w:rsidRPr="00D91BC0">
        <w:rPr>
          <w:rFonts w:ascii="Times New Roman" w:hAnsi="Times New Roman"/>
          <w:color w:val="000000"/>
          <w:sz w:val="28"/>
          <w:szCs w:val="28"/>
        </w:rPr>
        <w:t>GDĐT</w:t>
      </w:r>
      <w:r w:rsidR="000A77EE">
        <w:rPr>
          <w:rFonts w:ascii="Times New Roman" w:hAnsi="Times New Roman"/>
          <w:color w:val="000000"/>
          <w:sz w:val="28"/>
          <w:szCs w:val="28"/>
        </w:rPr>
        <w:t>, kết quả cụ thể</w:t>
      </w:r>
      <w:r w:rsidR="002F518F" w:rsidRPr="00C0521F">
        <w:rPr>
          <w:rFonts w:ascii="Times New Roman" w:hAnsi="Times New Roman"/>
          <w:sz w:val="28"/>
          <w:szCs w:val="28"/>
        </w:rPr>
        <w:t xml:space="preserve"> như sau:</w:t>
      </w:r>
    </w:p>
    <w:p w14:paraId="1CCF77A7" w14:textId="0959ED5D" w:rsidR="00D73B5A" w:rsidRPr="00C0521F" w:rsidRDefault="00D73B5A" w:rsidP="0040524E">
      <w:pPr>
        <w:spacing w:before="120"/>
        <w:ind w:firstLine="720"/>
        <w:jc w:val="both"/>
        <w:rPr>
          <w:rFonts w:ascii="Times New Roman" w:hAnsi="Times New Roman"/>
          <w:sz w:val="28"/>
          <w:szCs w:val="28"/>
        </w:rPr>
      </w:pPr>
      <w:r w:rsidRPr="00C0521F">
        <w:rPr>
          <w:rFonts w:ascii="Times New Roman" w:hAnsi="Times New Roman"/>
          <w:sz w:val="28"/>
          <w:szCs w:val="28"/>
        </w:rPr>
        <w:t xml:space="preserve">1. </w:t>
      </w:r>
      <w:r w:rsidR="000A77EE">
        <w:rPr>
          <w:rFonts w:ascii="Times New Roman" w:hAnsi="Times New Roman"/>
          <w:sz w:val="28"/>
          <w:szCs w:val="28"/>
        </w:rPr>
        <w:t xml:space="preserve">Chuyển đổi số </w:t>
      </w:r>
      <w:r w:rsidR="005F1087">
        <w:rPr>
          <w:rFonts w:ascii="Times New Roman" w:hAnsi="Times New Roman"/>
          <w:sz w:val="28"/>
          <w:szCs w:val="28"/>
        </w:rPr>
        <w:t>trong dạy học đạt</w:t>
      </w:r>
      <w:r w:rsidR="00E815CB">
        <w:rPr>
          <w:rFonts w:ascii="Times New Roman" w:hAnsi="Times New Roman"/>
          <w:sz w:val="28"/>
          <w:szCs w:val="28"/>
        </w:rPr>
        <w:t xml:space="preserve"> 91</w:t>
      </w:r>
      <w:r w:rsidR="004D252F">
        <w:rPr>
          <w:rFonts w:ascii="Times New Roman" w:hAnsi="Times New Roman"/>
          <w:sz w:val="28"/>
          <w:szCs w:val="28"/>
        </w:rPr>
        <w:t xml:space="preserve"> </w:t>
      </w:r>
      <w:r w:rsidR="005F1087">
        <w:rPr>
          <w:rFonts w:ascii="Times New Roman" w:hAnsi="Times New Roman"/>
          <w:sz w:val="28"/>
          <w:szCs w:val="28"/>
        </w:rPr>
        <w:t xml:space="preserve">điểm, đạt </w:t>
      </w:r>
      <w:r w:rsidR="000A77EE">
        <w:rPr>
          <w:rFonts w:ascii="Times New Roman" w:hAnsi="Times New Roman"/>
          <w:sz w:val="28"/>
          <w:szCs w:val="28"/>
        </w:rPr>
        <w:t>mức độ</w:t>
      </w:r>
      <w:r w:rsidR="00E815CB">
        <w:rPr>
          <w:rFonts w:ascii="Times New Roman" w:hAnsi="Times New Roman"/>
          <w:sz w:val="28"/>
          <w:szCs w:val="28"/>
        </w:rPr>
        <w:t xml:space="preserve"> 3</w:t>
      </w:r>
    </w:p>
    <w:p w14:paraId="5D67022A" w14:textId="2F61774F" w:rsidR="005B3F39" w:rsidRPr="00334395" w:rsidRDefault="00D73B5A" w:rsidP="0040524E">
      <w:pPr>
        <w:spacing w:before="120"/>
        <w:ind w:firstLine="720"/>
        <w:jc w:val="both"/>
        <w:rPr>
          <w:rFonts w:ascii="Times New Roman" w:hAnsi="Times New Roman"/>
          <w:sz w:val="28"/>
          <w:szCs w:val="28"/>
        </w:rPr>
      </w:pPr>
      <w:r w:rsidRPr="00334395">
        <w:rPr>
          <w:rFonts w:ascii="Times New Roman" w:hAnsi="Times New Roman"/>
          <w:sz w:val="28"/>
          <w:szCs w:val="28"/>
        </w:rPr>
        <w:t>2</w:t>
      </w:r>
      <w:r w:rsidR="00161030" w:rsidRPr="00334395">
        <w:rPr>
          <w:rFonts w:ascii="Times New Roman" w:hAnsi="Times New Roman"/>
          <w:sz w:val="28"/>
          <w:szCs w:val="28"/>
        </w:rPr>
        <w:t xml:space="preserve">. </w:t>
      </w:r>
      <w:r w:rsidR="000A77EE" w:rsidRPr="00334395">
        <w:rPr>
          <w:rFonts w:ascii="Times New Roman" w:hAnsi="Times New Roman"/>
          <w:sz w:val="28"/>
          <w:szCs w:val="28"/>
        </w:rPr>
        <w:t xml:space="preserve">Chuyển đổi số trong quản trị cơ sở giáo dục đạt: </w:t>
      </w:r>
      <w:r w:rsidR="00E815CB">
        <w:rPr>
          <w:rFonts w:ascii="Times New Roman" w:hAnsi="Times New Roman"/>
          <w:sz w:val="28"/>
          <w:szCs w:val="28"/>
        </w:rPr>
        <w:t>74</w:t>
      </w:r>
      <w:r w:rsidR="004D252F" w:rsidRPr="00334395">
        <w:rPr>
          <w:rFonts w:ascii="Times New Roman" w:hAnsi="Times New Roman"/>
          <w:sz w:val="28"/>
          <w:szCs w:val="28"/>
        </w:rPr>
        <w:t xml:space="preserve"> </w:t>
      </w:r>
      <w:r w:rsidR="000A77EE" w:rsidRPr="00334395">
        <w:rPr>
          <w:rFonts w:ascii="Times New Roman" w:hAnsi="Times New Roman"/>
          <w:sz w:val="28"/>
          <w:szCs w:val="28"/>
        </w:rPr>
        <w:t xml:space="preserve">điểm, </w:t>
      </w:r>
      <w:r w:rsidR="005F1087" w:rsidRPr="00334395">
        <w:rPr>
          <w:rFonts w:ascii="Times New Roman" w:hAnsi="Times New Roman"/>
          <w:sz w:val="28"/>
          <w:szCs w:val="28"/>
          <w:lang w:val="vi-VN"/>
        </w:rPr>
        <w:t xml:space="preserve">đạt </w:t>
      </w:r>
      <w:r w:rsidR="004D252F" w:rsidRPr="00334395">
        <w:rPr>
          <w:rFonts w:ascii="Times New Roman" w:hAnsi="Times New Roman"/>
          <w:sz w:val="28"/>
          <w:szCs w:val="28"/>
        </w:rPr>
        <w:t>mức độ</w:t>
      </w:r>
      <w:r w:rsidR="000A77EE" w:rsidRPr="00334395">
        <w:rPr>
          <w:rFonts w:ascii="Times New Roman" w:hAnsi="Times New Roman"/>
          <w:sz w:val="28"/>
          <w:szCs w:val="28"/>
        </w:rPr>
        <w:t xml:space="preserve"> </w:t>
      </w:r>
      <w:r w:rsidR="00E815CB">
        <w:rPr>
          <w:rFonts w:ascii="Times New Roman" w:hAnsi="Times New Roman"/>
          <w:sz w:val="28"/>
          <w:szCs w:val="28"/>
        </w:rPr>
        <w:t>2</w:t>
      </w:r>
    </w:p>
    <w:p w14:paraId="522F4B89" w14:textId="1A279691" w:rsidR="002120E0" w:rsidRPr="00334395" w:rsidRDefault="008E730E" w:rsidP="0040524E">
      <w:pPr>
        <w:spacing w:before="120"/>
        <w:ind w:firstLine="700"/>
        <w:jc w:val="both"/>
        <w:rPr>
          <w:rFonts w:ascii="Times New Roman" w:hAnsi="Times New Roman"/>
          <w:spacing w:val="-10"/>
          <w:sz w:val="28"/>
          <w:szCs w:val="28"/>
        </w:rPr>
      </w:pPr>
      <w:r w:rsidRPr="00334395">
        <w:rPr>
          <w:rFonts w:ascii="Times New Roman" w:hAnsi="Times New Roman"/>
          <w:spacing w:val="-10"/>
          <w:sz w:val="28"/>
          <w:szCs w:val="28"/>
        </w:rPr>
        <w:t xml:space="preserve">3. </w:t>
      </w:r>
      <w:r w:rsidR="00334395">
        <w:rPr>
          <w:rFonts w:ascii="Times New Roman" w:hAnsi="Times New Roman"/>
          <w:spacing w:val="-10"/>
          <w:sz w:val="28"/>
          <w:szCs w:val="28"/>
        </w:rPr>
        <w:t xml:space="preserve">Bảng chi tiết kết quả đánh giá mức độ chuyển đổi số của đơn vị </w:t>
      </w:r>
      <w:r w:rsidRPr="00334395">
        <w:rPr>
          <w:rFonts w:ascii="Times New Roman" w:hAnsi="Times New Roman"/>
          <w:i/>
          <w:spacing w:val="-10"/>
          <w:sz w:val="28"/>
          <w:szCs w:val="28"/>
        </w:rPr>
        <w:t>(đính kèm).</w:t>
      </w:r>
    </w:p>
    <w:p w14:paraId="581F0F2C" w14:textId="5E495F90" w:rsidR="00EB48AA" w:rsidRPr="00334395" w:rsidRDefault="008E730E" w:rsidP="0040524E">
      <w:pPr>
        <w:spacing w:before="120"/>
        <w:ind w:firstLine="720"/>
        <w:jc w:val="both"/>
        <w:rPr>
          <w:rFonts w:ascii="Times New Roman" w:hAnsi="Times New Roman"/>
          <w:bCs/>
          <w:sz w:val="28"/>
          <w:szCs w:val="28"/>
        </w:rPr>
      </w:pPr>
      <w:proofErr w:type="gramStart"/>
      <w:r w:rsidRPr="00334395">
        <w:rPr>
          <w:rFonts w:ascii="Times New Roman" w:hAnsi="Times New Roman"/>
          <w:sz w:val="28"/>
          <w:szCs w:val="28"/>
        </w:rPr>
        <w:t>Trường</w:t>
      </w:r>
      <w:r w:rsidR="00A023D8" w:rsidRPr="00334395">
        <w:rPr>
          <w:rFonts w:ascii="Times New Roman" w:hAnsi="Times New Roman"/>
          <w:sz w:val="28"/>
          <w:szCs w:val="28"/>
        </w:rPr>
        <w:t xml:space="preserve"> TH </w:t>
      </w:r>
      <w:r w:rsidR="00334395" w:rsidRPr="00334395">
        <w:rPr>
          <w:rFonts w:ascii="Times New Roman" w:hAnsi="Times New Roman"/>
          <w:sz w:val="28"/>
          <w:szCs w:val="28"/>
        </w:rPr>
        <w:t>Phước Vĩnh A</w:t>
      </w:r>
      <w:r w:rsidRPr="00334395">
        <w:rPr>
          <w:rFonts w:ascii="Times New Roman" w:hAnsi="Times New Roman"/>
          <w:sz w:val="28"/>
          <w:szCs w:val="28"/>
        </w:rPr>
        <w:t xml:space="preserve"> </w:t>
      </w:r>
      <w:r w:rsidR="00EB48AA" w:rsidRPr="00334395">
        <w:rPr>
          <w:rFonts w:ascii="Times New Roman" w:hAnsi="Times New Roman"/>
          <w:sz w:val="28"/>
          <w:szCs w:val="28"/>
        </w:rPr>
        <w:t xml:space="preserve">kính </w:t>
      </w:r>
      <w:r w:rsidR="00EF173D" w:rsidRPr="00334395">
        <w:rPr>
          <w:rFonts w:ascii="Times New Roman" w:hAnsi="Times New Roman"/>
          <w:sz w:val="28"/>
          <w:szCs w:val="28"/>
        </w:rPr>
        <w:t>trình</w:t>
      </w:r>
      <w:r w:rsidR="00EB48AA" w:rsidRPr="00334395">
        <w:rPr>
          <w:rFonts w:ascii="Times New Roman" w:hAnsi="Times New Roman"/>
          <w:sz w:val="28"/>
          <w:szCs w:val="28"/>
        </w:rPr>
        <w:t xml:space="preserve"> </w:t>
      </w:r>
      <w:r w:rsidR="003179B4" w:rsidRPr="00334395">
        <w:rPr>
          <w:rFonts w:ascii="Times New Roman" w:hAnsi="Times New Roman"/>
          <w:sz w:val="28"/>
          <w:szCs w:val="28"/>
        </w:rPr>
        <w:t>Phòng</w:t>
      </w:r>
      <w:r w:rsidRPr="00334395">
        <w:rPr>
          <w:rFonts w:ascii="Times New Roman" w:hAnsi="Times New Roman"/>
          <w:sz w:val="28"/>
          <w:szCs w:val="28"/>
        </w:rPr>
        <w:t xml:space="preserve"> </w:t>
      </w:r>
      <w:r w:rsidR="00EC59D1">
        <w:rPr>
          <w:rFonts w:ascii="Times New Roman" w:hAnsi="Times New Roman"/>
          <w:sz w:val="28"/>
          <w:szCs w:val="28"/>
        </w:rPr>
        <w:t>Giáo dục và Đào tạo</w:t>
      </w:r>
      <w:r w:rsidR="00EC59D1" w:rsidRPr="00334395">
        <w:rPr>
          <w:rFonts w:ascii="Times New Roman" w:hAnsi="Times New Roman"/>
          <w:sz w:val="28"/>
          <w:szCs w:val="28"/>
        </w:rPr>
        <w:t xml:space="preserve"> </w:t>
      </w:r>
      <w:r w:rsidR="00EB48AA" w:rsidRPr="00334395">
        <w:rPr>
          <w:rFonts w:ascii="Times New Roman" w:hAnsi="Times New Roman"/>
          <w:sz w:val="28"/>
          <w:szCs w:val="28"/>
        </w:rPr>
        <w:t xml:space="preserve">xem xét, </w:t>
      </w:r>
      <w:r w:rsidRPr="00334395">
        <w:rPr>
          <w:rFonts w:ascii="Times New Roman" w:hAnsi="Times New Roman"/>
          <w:sz w:val="28"/>
          <w:szCs w:val="28"/>
        </w:rPr>
        <w:t>công nhận mức độ chuyển đổi số của Trường</w:t>
      </w:r>
      <w:r w:rsidR="00A023D8" w:rsidRPr="00334395">
        <w:rPr>
          <w:rFonts w:ascii="Times New Roman" w:hAnsi="Times New Roman"/>
          <w:sz w:val="28"/>
          <w:szCs w:val="28"/>
        </w:rPr>
        <w:t xml:space="preserve"> Tiểu học </w:t>
      </w:r>
      <w:r w:rsidR="00334395" w:rsidRPr="00334395">
        <w:rPr>
          <w:rFonts w:ascii="Times New Roman" w:hAnsi="Times New Roman"/>
          <w:sz w:val="28"/>
          <w:szCs w:val="28"/>
        </w:rPr>
        <w:t>Phước Vĩnh A.</w:t>
      </w:r>
      <w:proofErr w:type="gramEnd"/>
    </w:p>
    <w:p w14:paraId="4A4C36CE" w14:textId="1FFD7297" w:rsidR="008E730E" w:rsidRPr="00C0521F" w:rsidRDefault="008E730E" w:rsidP="0040524E">
      <w:pPr>
        <w:spacing w:before="120"/>
        <w:ind w:firstLine="720"/>
        <w:jc w:val="both"/>
        <w:rPr>
          <w:rFonts w:ascii="Times New Roman" w:hAnsi="Times New Roman"/>
          <w:bCs/>
          <w:sz w:val="28"/>
          <w:szCs w:val="28"/>
        </w:rPr>
      </w:pPr>
      <w:r>
        <w:rPr>
          <w:rFonts w:ascii="Times New Roman" w:hAnsi="Times New Roman"/>
          <w:bCs/>
          <w:sz w:val="28"/>
          <w:szCs w:val="28"/>
        </w:rPr>
        <w:t>Trân trọng</w:t>
      </w:r>
      <w:proofErr w:type="gramStart"/>
      <w:r>
        <w:rPr>
          <w:rFonts w:ascii="Times New Roman" w:hAnsi="Times New Roman"/>
          <w:bCs/>
          <w:sz w:val="28"/>
          <w:szCs w:val="28"/>
        </w:rPr>
        <w:t>./</w:t>
      </w:r>
      <w:proofErr w:type="gramEnd"/>
      <w:r>
        <w:rPr>
          <w:rFonts w:ascii="Times New Roman" w:hAnsi="Times New Roman"/>
          <w:bCs/>
          <w:sz w:val="28"/>
          <w:szCs w:val="28"/>
        </w:rPr>
        <w:t>.</w:t>
      </w:r>
    </w:p>
    <w:p w14:paraId="3777A498" w14:textId="01704689" w:rsidR="005B3F39" w:rsidRPr="005B3F39" w:rsidRDefault="005B3F39" w:rsidP="005B3F39">
      <w:pPr>
        <w:spacing w:before="120"/>
        <w:jc w:val="both"/>
        <w:rPr>
          <w:rFonts w:ascii="Times New Roman" w:hAnsi="Times New Roman"/>
          <w:sz w:val="6"/>
          <w:szCs w:val="6"/>
          <w:lang w:val="pt-BR"/>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E01E51" w14:paraId="2E139938" w14:textId="77777777" w:rsidTr="005B3F39">
        <w:tc>
          <w:tcPr>
            <w:tcW w:w="4644" w:type="dxa"/>
          </w:tcPr>
          <w:p w14:paraId="237EFC8E" w14:textId="7A07838A" w:rsidR="00E01E51" w:rsidRPr="005B3F39" w:rsidRDefault="00E01E51" w:rsidP="00E01E51">
            <w:pPr>
              <w:jc w:val="both"/>
              <w:rPr>
                <w:rFonts w:ascii="Times New Roman" w:hAnsi="Times New Roman"/>
                <w:b/>
                <w:bCs/>
                <w:i/>
                <w:iCs/>
                <w:sz w:val="24"/>
                <w:lang w:val="pt-BR"/>
              </w:rPr>
            </w:pPr>
            <w:r w:rsidRPr="005B3F39">
              <w:rPr>
                <w:rFonts w:ascii="Times New Roman" w:hAnsi="Times New Roman"/>
                <w:b/>
                <w:bCs/>
                <w:i/>
                <w:iCs/>
                <w:sz w:val="24"/>
                <w:lang w:val="pt-BR"/>
              </w:rPr>
              <w:t xml:space="preserve">Nơi nhận: </w:t>
            </w:r>
          </w:p>
          <w:p w14:paraId="08D2C432" w14:textId="3F127C99" w:rsidR="00E01E51" w:rsidRPr="0011381C" w:rsidRDefault="00E01E51" w:rsidP="00E01E51">
            <w:pPr>
              <w:jc w:val="both"/>
              <w:rPr>
                <w:rFonts w:ascii="Times New Roman" w:hAnsi="Times New Roman"/>
                <w:sz w:val="22"/>
                <w:szCs w:val="22"/>
                <w:lang w:val="pt-BR"/>
              </w:rPr>
            </w:pPr>
            <w:r w:rsidRPr="0011381C">
              <w:rPr>
                <w:rFonts w:ascii="Times New Roman" w:hAnsi="Times New Roman"/>
                <w:sz w:val="22"/>
                <w:szCs w:val="22"/>
                <w:lang w:val="pt-BR"/>
              </w:rPr>
              <w:t>- Như trên;</w:t>
            </w:r>
          </w:p>
          <w:p w14:paraId="18BD74C7" w14:textId="0CCB6F8D" w:rsidR="00E01E51" w:rsidRPr="0011381C" w:rsidRDefault="00E01E51" w:rsidP="00E01E51">
            <w:pPr>
              <w:jc w:val="both"/>
              <w:rPr>
                <w:rFonts w:ascii="Times New Roman" w:hAnsi="Times New Roman"/>
                <w:sz w:val="22"/>
                <w:szCs w:val="22"/>
                <w:lang w:val="pt-BR"/>
              </w:rPr>
            </w:pPr>
            <w:r w:rsidRPr="0011381C">
              <w:rPr>
                <w:rFonts w:ascii="Times New Roman" w:hAnsi="Times New Roman"/>
                <w:sz w:val="22"/>
                <w:szCs w:val="22"/>
                <w:lang w:val="pt-BR"/>
              </w:rPr>
              <w:t>- Lưu: VT.</w:t>
            </w:r>
          </w:p>
          <w:p w14:paraId="1E0F300A" w14:textId="77777777" w:rsidR="00E01E51" w:rsidRDefault="00E01E51" w:rsidP="00430556">
            <w:pPr>
              <w:spacing w:before="120"/>
              <w:jc w:val="both"/>
              <w:rPr>
                <w:rFonts w:ascii="Times New Roman" w:hAnsi="Times New Roman"/>
                <w:sz w:val="28"/>
                <w:szCs w:val="28"/>
                <w:lang w:val="pt-BR"/>
              </w:rPr>
            </w:pPr>
          </w:p>
        </w:tc>
        <w:tc>
          <w:tcPr>
            <w:tcW w:w="4927" w:type="dxa"/>
          </w:tcPr>
          <w:p w14:paraId="3CD5E449" w14:textId="15B9138D" w:rsidR="00E01E51" w:rsidRDefault="00EC5FAA" w:rsidP="005B3F39">
            <w:pPr>
              <w:spacing w:before="120"/>
              <w:jc w:val="center"/>
              <w:rPr>
                <w:rFonts w:ascii="Times New Roman" w:hAnsi="Times New Roman"/>
                <w:b/>
                <w:sz w:val="28"/>
                <w:szCs w:val="28"/>
                <w:lang w:val="pt-BR"/>
              </w:rPr>
            </w:pPr>
            <w:r>
              <w:rPr>
                <w:rFonts w:ascii="Times New Roman" w:hAnsi="Times New Roman"/>
                <w:b/>
                <w:sz w:val="28"/>
                <w:szCs w:val="28"/>
                <w:lang w:val="pt-BR"/>
              </w:rPr>
              <w:t>HIỆU TRƯỞNG</w:t>
            </w:r>
          </w:p>
          <w:p w14:paraId="44387E82" w14:textId="77777777" w:rsidR="005B3F39" w:rsidRPr="00285A61" w:rsidRDefault="005B3F39" w:rsidP="005B3F39">
            <w:pPr>
              <w:spacing w:before="120"/>
              <w:jc w:val="center"/>
              <w:rPr>
                <w:rFonts w:ascii="Times New Roman" w:hAnsi="Times New Roman"/>
                <w:b/>
                <w:sz w:val="36"/>
                <w:szCs w:val="36"/>
                <w:lang w:val="pt-BR"/>
              </w:rPr>
            </w:pPr>
          </w:p>
          <w:p w14:paraId="08E73733" w14:textId="77777777" w:rsidR="005B3F39" w:rsidRDefault="005B3F39" w:rsidP="005B3F39">
            <w:pPr>
              <w:spacing w:before="120"/>
              <w:jc w:val="center"/>
              <w:rPr>
                <w:rFonts w:ascii="Times New Roman" w:hAnsi="Times New Roman"/>
                <w:b/>
                <w:sz w:val="28"/>
                <w:szCs w:val="28"/>
                <w:lang w:val="pt-BR"/>
              </w:rPr>
            </w:pPr>
          </w:p>
          <w:p w14:paraId="2E3EFAB6" w14:textId="32DA9F8B" w:rsidR="005B3F39" w:rsidRPr="00397A95" w:rsidRDefault="00334395" w:rsidP="005B3F39">
            <w:pPr>
              <w:spacing w:before="120"/>
              <w:jc w:val="center"/>
              <w:rPr>
                <w:rFonts w:ascii="Times New Roman" w:hAnsi="Times New Roman"/>
                <w:b/>
                <w:sz w:val="28"/>
                <w:szCs w:val="28"/>
                <w:lang w:val="pt-BR"/>
              </w:rPr>
            </w:pPr>
            <w:r>
              <w:rPr>
                <w:rFonts w:ascii="Times New Roman" w:hAnsi="Times New Roman"/>
                <w:b/>
                <w:sz w:val="28"/>
                <w:szCs w:val="28"/>
                <w:lang w:val="pt-BR"/>
              </w:rPr>
              <w:t>Nguyễn Hoàng Tâm</w:t>
            </w:r>
          </w:p>
          <w:p w14:paraId="47B2B697" w14:textId="4257DEFB" w:rsidR="005B3F39" w:rsidRDefault="005B3F39" w:rsidP="005B3F39">
            <w:pPr>
              <w:spacing w:before="120"/>
              <w:jc w:val="center"/>
              <w:rPr>
                <w:rFonts w:ascii="Times New Roman" w:hAnsi="Times New Roman"/>
                <w:sz w:val="28"/>
                <w:szCs w:val="28"/>
                <w:lang w:val="pt-BR"/>
              </w:rPr>
            </w:pPr>
          </w:p>
        </w:tc>
      </w:tr>
    </w:tbl>
    <w:p w14:paraId="348DEE66" w14:textId="78693FE1" w:rsidR="00077D05" w:rsidRDefault="00077D05" w:rsidP="009976BB">
      <w:pPr>
        <w:spacing w:before="120"/>
        <w:jc w:val="both"/>
        <w:rPr>
          <w:rFonts w:ascii="Times New Roman" w:hAnsi="Times New Roman"/>
          <w:sz w:val="28"/>
          <w:szCs w:val="28"/>
          <w:lang w:val="pt-BR"/>
        </w:rPr>
      </w:pPr>
    </w:p>
    <w:p w14:paraId="0DF767E3" w14:textId="5F9040E3" w:rsidR="00077D05" w:rsidRDefault="00077D05" w:rsidP="00077D05">
      <w:pPr>
        <w:rPr>
          <w:rFonts w:ascii="Times New Roman" w:hAnsi="Times New Roman"/>
          <w:sz w:val="28"/>
          <w:szCs w:val="28"/>
          <w:lang w:val="pt-BR"/>
        </w:rPr>
        <w:sectPr w:rsidR="00077D05" w:rsidSect="009570A2">
          <w:pgSz w:w="11907" w:h="16840" w:code="9"/>
          <w:pgMar w:top="993" w:right="1134" w:bottom="426" w:left="1418" w:header="720" w:footer="720" w:gutter="0"/>
          <w:cols w:space="720"/>
          <w:docGrid w:linePitch="360"/>
        </w:sectPr>
      </w:pPr>
    </w:p>
    <w:p w14:paraId="04AE73B2" w14:textId="53E96F44" w:rsidR="00077D05" w:rsidRPr="00497BDC" w:rsidRDefault="008E730E" w:rsidP="00077D05">
      <w:pPr>
        <w:widowControl w:val="0"/>
        <w:spacing w:after="120"/>
        <w:jc w:val="center"/>
        <w:rPr>
          <w:rFonts w:ascii="Times New Roman" w:hAnsi="Times New Roman"/>
          <w:b/>
          <w:sz w:val="24"/>
          <w:lang w:val="pt-BR"/>
        </w:rPr>
      </w:pPr>
      <w:r w:rsidRPr="00497BDC">
        <w:rPr>
          <w:rFonts w:ascii="Times New Roman" w:hAnsi="Times New Roman"/>
          <w:b/>
          <w:sz w:val="24"/>
          <w:lang w:val="pt-BR"/>
        </w:rPr>
        <w:lastRenderedPageBreak/>
        <w:t xml:space="preserve">KẾT QUẢ </w:t>
      </w:r>
      <w:r w:rsidR="003179B4" w:rsidRPr="00497BDC">
        <w:rPr>
          <w:rFonts w:ascii="Times New Roman" w:hAnsi="Times New Roman"/>
          <w:b/>
          <w:sz w:val="24"/>
          <w:lang w:val="pt-BR"/>
        </w:rPr>
        <w:t xml:space="preserve">TỰ </w:t>
      </w:r>
      <w:r w:rsidRPr="00497BDC">
        <w:rPr>
          <w:rFonts w:ascii="Times New Roman" w:hAnsi="Times New Roman"/>
          <w:b/>
          <w:sz w:val="24"/>
          <w:lang w:val="pt-BR"/>
        </w:rPr>
        <w:t xml:space="preserve">ĐÁNH GIÁ </w:t>
      </w:r>
      <w:r w:rsidR="00077D05" w:rsidRPr="00497BDC">
        <w:rPr>
          <w:rFonts w:ascii="Times New Roman" w:hAnsi="Times New Roman"/>
          <w:b/>
          <w:sz w:val="24"/>
          <w:lang w:val="pt-BR"/>
        </w:rPr>
        <w:t>BỘ CHỈ SỐ ĐÁNH GIÁ MỨC ĐỘ CHUYỂN ĐỔI SỐ</w:t>
      </w:r>
      <w:r w:rsidR="00E4414A">
        <w:rPr>
          <w:rFonts w:ascii="Times New Roman" w:hAnsi="Times New Roman"/>
          <w:b/>
          <w:sz w:val="24"/>
          <w:lang w:val="pt-BR"/>
        </w:rPr>
        <w:t xml:space="preserve"> CỦA TRƯỜNG TH </w:t>
      </w:r>
      <w:r w:rsidR="00334395">
        <w:rPr>
          <w:rFonts w:ascii="Times New Roman" w:hAnsi="Times New Roman"/>
          <w:b/>
          <w:sz w:val="24"/>
          <w:lang w:val="pt-BR"/>
        </w:rPr>
        <w:t>PHƯỚC VĨNH A</w:t>
      </w:r>
      <w:r w:rsidR="00077D05" w:rsidRPr="00497BDC">
        <w:rPr>
          <w:rFonts w:ascii="Times New Roman" w:hAnsi="Times New Roman"/>
          <w:b/>
          <w:sz w:val="24"/>
          <w:lang w:val="pt-BR"/>
        </w:rPr>
        <w:br/>
      </w:r>
      <w:r w:rsidR="00077D05" w:rsidRPr="00077D05">
        <w:rPr>
          <w:rFonts w:ascii="Times New Roman" w:hAnsi="Times New Roman"/>
          <w:i/>
          <w:sz w:val="24"/>
          <w:lang w:val="vi-VN"/>
        </w:rPr>
        <w:t xml:space="preserve">(Kèm theo </w:t>
      </w:r>
      <w:r w:rsidR="00077D05" w:rsidRPr="00497BDC">
        <w:rPr>
          <w:rFonts w:ascii="Times New Roman" w:hAnsi="Times New Roman"/>
          <w:i/>
          <w:sz w:val="24"/>
          <w:lang w:val="pt-BR"/>
        </w:rPr>
        <w:t>Tờ trình</w:t>
      </w:r>
      <w:r w:rsidR="00077D05" w:rsidRPr="00077D05">
        <w:rPr>
          <w:rFonts w:ascii="Times New Roman" w:hAnsi="Times New Roman"/>
          <w:i/>
          <w:sz w:val="24"/>
          <w:lang w:val="vi-VN"/>
        </w:rPr>
        <w:t xml:space="preserve"> số </w:t>
      </w:r>
      <w:r w:rsidR="00334395">
        <w:rPr>
          <w:rFonts w:ascii="Times New Roman" w:hAnsi="Times New Roman"/>
          <w:i/>
          <w:sz w:val="24"/>
          <w:lang w:val="pt-BR"/>
        </w:rPr>
        <w:t xml:space="preserve">  </w:t>
      </w:r>
      <w:r w:rsidR="00077D05" w:rsidRPr="00497BDC">
        <w:rPr>
          <w:rFonts w:ascii="Times New Roman" w:hAnsi="Times New Roman"/>
          <w:i/>
          <w:sz w:val="24"/>
          <w:lang w:val="pt-BR"/>
        </w:rPr>
        <w:t xml:space="preserve"> </w:t>
      </w:r>
      <w:r w:rsidR="00077D05" w:rsidRPr="00077D05">
        <w:rPr>
          <w:rFonts w:ascii="Times New Roman" w:hAnsi="Times New Roman"/>
          <w:i/>
          <w:sz w:val="24"/>
          <w:lang w:val="vi-VN"/>
        </w:rPr>
        <w:t>/</w:t>
      </w:r>
      <w:r w:rsidR="00077D05" w:rsidRPr="00497BDC">
        <w:rPr>
          <w:rFonts w:ascii="Times New Roman" w:hAnsi="Times New Roman"/>
          <w:i/>
          <w:sz w:val="24"/>
          <w:lang w:val="pt-BR"/>
        </w:rPr>
        <w:t>TTr</w:t>
      </w:r>
      <w:r w:rsidR="00077D05" w:rsidRPr="00077D05">
        <w:rPr>
          <w:rFonts w:ascii="Times New Roman" w:hAnsi="Times New Roman"/>
          <w:i/>
          <w:sz w:val="24"/>
          <w:lang w:val="vi-VN"/>
        </w:rPr>
        <w:t>-</w:t>
      </w:r>
      <w:r w:rsidR="00E656EB">
        <w:rPr>
          <w:rFonts w:ascii="Times New Roman" w:hAnsi="Times New Roman"/>
          <w:i/>
          <w:sz w:val="24"/>
          <w:lang w:val="pt-BR"/>
        </w:rPr>
        <w:t>TH</w:t>
      </w:r>
      <w:r w:rsidR="00334395">
        <w:rPr>
          <w:rFonts w:ascii="Times New Roman" w:hAnsi="Times New Roman"/>
          <w:i/>
          <w:sz w:val="24"/>
          <w:lang w:val="pt-BR"/>
        </w:rPr>
        <w:t>PVA</w:t>
      </w:r>
      <w:r w:rsidR="00A23D5B">
        <w:rPr>
          <w:rFonts w:ascii="Times New Roman" w:hAnsi="Times New Roman"/>
          <w:i/>
          <w:sz w:val="24"/>
          <w:lang w:val="pt-BR"/>
        </w:rPr>
        <w:t>.</w:t>
      </w:r>
      <w:r w:rsidR="00334395">
        <w:rPr>
          <w:rFonts w:ascii="Times New Roman" w:hAnsi="Times New Roman"/>
          <w:i/>
          <w:sz w:val="24"/>
          <w:lang w:val="pt-BR"/>
        </w:rPr>
        <w:t xml:space="preserve"> </w:t>
      </w:r>
      <w:r w:rsidR="00E656EB">
        <w:rPr>
          <w:rFonts w:ascii="Times New Roman" w:hAnsi="Times New Roman"/>
          <w:i/>
          <w:sz w:val="24"/>
          <w:lang w:val="vi-VN"/>
        </w:rPr>
        <w:t>Ngày</w:t>
      </w:r>
      <w:r w:rsidR="00E656EB">
        <w:rPr>
          <w:rFonts w:ascii="Times New Roman" w:hAnsi="Times New Roman"/>
          <w:i/>
          <w:sz w:val="24"/>
        </w:rPr>
        <w:t xml:space="preserve"> </w:t>
      </w:r>
      <w:r w:rsidR="00334395">
        <w:rPr>
          <w:rFonts w:ascii="Times New Roman" w:hAnsi="Times New Roman"/>
          <w:i/>
          <w:sz w:val="24"/>
        </w:rPr>
        <w:t>30</w:t>
      </w:r>
      <w:r w:rsidR="00077D05" w:rsidRPr="00497BDC">
        <w:rPr>
          <w:rFonts w:ascii="Times New Roman" w:hAnsi="Times New Roman"/>
          <w:i/>
          <w:sz w:val="24"/>
          <w:lang w:val="pt-BR"/>
        </w:rPr>
        <w:t xml:space="preserve"> </w:t>
      </w:r>
      <w:r w:rsidR="00E656EB">
        <w:rPr>
          <w:rFonts w:ascii="Times New Roman" w:hAnsi="Times New Roman"/>
          <w:i/>
          <w:sz w:val="24"/>
          <w:lang w:val="vi-VN"/>
        </w:rPr>
        <w:t>tháng</w:t>
      </w:r>
      <w:r w:rsidR="00E656EB">
        <w:rPr>
          <w:rFonts w:ascii="Times New Roman" w:hAnsi="Times New Roman"/>
          <w:i/>
          <w:sz w:val="24"/>
        </w:rPr>
        <w:t xml:space="preserve"> 05</w:t>
      </w:r>
      <w:r w:rsidR="00077D05" w:rsidRPr="00077D05">
        <w:rPr>
          <w:rFonts w:ascii="Times New Roman" w:hAnsi="Times New Roman"/>
          <w:i/>
          <w:sz w:val="24"/>
          <w:lang w:val="vi-VN"/>
        </w:rPr>
        <w:t xml:space="preserve"> năm 202</w:t>
      </w:r>
      <w:r w:rsidR="00E656EB">
        <w:rPr>
          <w:rFonts w:ascii="Times New Roman" w:hAnsi="Times New Roman"/>
          <w:i/>
          <w:sz w:val="24"/>
          <w:lang w:val="pt-BR"/>
        </w:rPr>
        <w:t>3- 2024</w:t>
      </w:r>
      <w:r w:rsidR="003179B4" w:rsidRPr="00497BDC">
        <w:rPr>
          <w:rFonts w:ascii="Times New Roman" w:hAnsi="Times New Roman"/>
          <w:i/>
          <w:sz w:val="24"/>
          <w:lang w:val="pt-BR"/>
        </w:rPr>
        <w:t>.</w:t>
      </w:r>
      <w:r w:rsidR="00077D05" w:rsidRPr="00077D05">
        <w:rPr>
          <w:rFonts w:ascii="Times New Roman" w:hAnsi="Times New Roman"/>
          <w:i/>
          <w:sz w:val="24"/>
          <w:lang w:val="vi-VN"/>
        </w:rPr>
        <w:t xml:space="preserve"> của </w:t>
      </w:r>
      <w:r w:rsidR="00E656EB">
        <w:rPr>
          <w:rFonts w:ascii="Times New Roman" w:hAnsi="Times New Roman"/>
          <w:i/>
          <w:sz w:val="24"/>
          <w:lang w:val="pt-BR"/>
        </w:rPr>
        <w:t xml:space="preserve">TH </w:t>
      </w:r>
      <w:r w:rsidR="00334395">
        <w:rPr>
          <w:rFonts w:ascii="Times New Roman" w:hAnsi="Times New Roman"/>
          <w:i/>
          <w:sz w:val="24"/>
          <w:lang w:val="pt-BR"/>
        </w:rPr>
        <w:t>Phước Vĩnh A</w:t>
      </w:r>
      <w:r w:rsidR="00077D05" w:rsidRPr="00497BDC">
        <w:rPr>
          <w:rFonts w:ascii="Times New Roman" w:hAnsi="Times New Roman"/>
          <w:i/>
          <w:sz w:val="24"/>
          <w:lang w:val="pt-BR"/>
        </w:rPr>
        <w:t>.</w:t>
      </w:r>
      <w:r w:rsidR="00077D05" w:rsidRPr="00077D05">
        <w:rPr>
          <w:rFonts w:ascii="Times New Roman" w:hAnsi="Times New Roman"/>
          <w:i/>
          <w:sz w:val="24"/>
          <w:lang w:val="vi-VN"/>
        </w:rPr>
        <w:t>)</w:t>
      </w:r>
    </w:p>
    <w:tbl>
      <w:tblPr>
        <w:tblW w:w="47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3"/>
        <w:gridCol w:w="8524"/>
        <w:gridCol w:w="1141"/>
        <w:gridCol w:w="717"/>
        <w:gridCol w:w="3529"/>
      </w:tblGrid>
      <w:tr w:rsidR="00077D05" w:rsidRPr="00077D05" w14:paraId="08ED0CD1" w14:textId="77777777" w:rsidTr="0012021C">
        <w:trPr>
          <w:trHeight w:val="443"/>
          <w:tblHeader/>
          <w:jc w:val="center"/>
        </w:trPr>
        <w:tc>
          <w:tcPr>
            <w:tcW w:w="305" w:type="pct"/>
            <w:shd w:val="clear" w:color="auto" w:fill="auto"/>
            <w:vAlign w:val="center"/>
          </w:tcPr>
          <w:p w14:paraId="33992B90" w14:textId="77777777" w:rsidR="00077D05" w:rsidRPr="00077D05" w:rsidRDefault="00077D05" w:rsidP="00BC7E49">
            <w:pPr>
              <w:widowControl w:val="0"/>
              <w:tabs>
                <w:tab w:val="left" w:pos="496"/>
              </w:tabs>
              <w:spacing w:before="60" w:after="60"/>
              <w:jc w:val="center"/>
              <w:rPr>
                <w:rFonts w:ascii="Times New Roman" w:hAnsi="Times New Roman"/>
                <w:b/>
                <w:sz w:val="24"/>
              </w:rPr>
            </w:pPr>
            <w:r w:rsidRPr="00077D05">
              <w:rPr>
                <w:rFonts w:ascii="Times New Roman" w:hAnsi="Times New Roman"/>
                <w:b/>
                <w:sz w:val="24"/>
              </w:rPr>
              <w:t>STT</w:t>
            </w:r>
          </w:p>
        </w:tc>
        <w:tc>
          <w:tcPr>
            <w:tcW w:w="2876" w:type="pct"/>
            <w:shd w:val="clear" w:color="auto" w:fill="auto"/>
            <w:vAlign w:val="center"/>
          </w:tcPr>
          <w:p w14:paraId="1628FA1F" w14:textId="77777777" w:rsidR="00077D05" w:rsidRPr="00077D05" w:rsidRDefault="00077D05" w:rsidP="00BC7E49">
            <w:pPr>
              <w:widowControl w:val="0"/>
              <w:spacing w:before="60" w:after="60"/>
              <w:jc w:val="center"/>
              <w:rPr>
                <w:rFonts w:ascii="Times New Roman" w:hAnsi="Times New Roman"/>
                <w:b/>
                <w:sz w:val="24"/>
              </w:rPr>
            </w:pPr>
            <w:r w:rsidRPr="00077D05">
              <w:rPr>
                <w:rFonts w:ascii="Times New Roman" w:hAnsi="Times New Roman"/>
                <w:b/>
                <w:sz w:val="24"/>
              </w:rPr>
              <w:t>Tiêu chí</w:t>
            </w:r>
          </w:p>
        </w:tc>
        <w:tc>
          <w:tcPr>
            <w:tcW w:w="385" w:type="pct"/>
            <w:shd w:val="clear" w:color="auto" w:fill="auto"/>
            <w:vAlign w:val="center"/>
          </w:tcPr>
          <w:p w14:paraId="3D1043B0" w14:textId="77777777" w:rsidR="00077D05" w:rsidRPr="00077D05" w:rsidRDefault="00077D05" w:rsidP="00BC7E49">
            <w:pPr>
              <w:widowControl w:val="0"/>
              <w:spacing w:before="60" w:after="60"/>
              <w:jc w:val="center"/>
              <w:rPr>
                <w:rFonts w:ascii="Times New Roman" w:hAnsi="Times New Roman"/>
                <w:b/>
                <w:sz w:val="24"/>
              </w:rPr>
            </w:pPr>
            <w:r w:rsidRPr="00077D05">
              <w:rPr>
                <w:rFonts w:ascii="Times New Roman" w:hAnsi="Times New Roman"/>
                <w:b/>
                <w:sz w:val="24"/>
              </w:rPr>
              <w:t>Điểm cơ sở chấm</w:t>
            </w:r>
          </w:p>
        </w:tc>
        <w:tc>
          <w:tcPr>
            <w:tcW w:w="242" w:type="pct"/>
            <w:shd w:val="clear" w:color="auto" w:fill="auto"/>
            <w:vAlign w:val="center"/>
          </w:tcPr>
          <w:p w14:paraId="34019B44" w14:textId="77777777" w:rsidR="00077D05" w:rsidRPr="00077D05" w:rsidRDefault="00077D05" w:rsidP="00BC7E49">
            <w:pPr>
              <w:widowControl w:val="0"/>
              <w:spacing w:before="60" w:after="60"/>
              <w:jc w:val="center"/>
              <w:rPr>
                <w:rFonts w:ascii="Times New Roman" w:hAnsi="Times New Roman"/>
                <w:b/>
                <w:sz w:val="24"/>
              </w:rPr>
            </w:pPr>
            <w:r w:rsidRPr="00077D05">
              <w:rPr>
                <w:rFonts w:ascii="Times New Roman" w:hAnsi="Times New Roman"/>
                <w:b/>
                <w:sz w:val="24"/>
              </w:rPr>
              <w:t>Mức độ</w:t>
            </w:r>
          </w:p>
        </w:tc>
        <w:tc>
          <w:tcPr>
            <w:tcW w:w="1191" w:type="pct"/>
            <w:shd w:val="clear" w:color="auto" w:fill="auto"/>
            <w:vAlign w:val="center"/>
          </w:tcPr>
          <w:p w14:paraId="3CAE61DC" w14:textId="77FC4959" w:rsidR="00077D05" w:rsidRPr="00077D05" w:rsidRDefault="00077D05" w:rsidP="00BC7E49">
            <w:pPr>
              <w:widowControl w:val="0"/>
              <w:spacing w:before="60" w:after="60"/>
              <w:jc w:val="center"/>
              <w:rPr>
                <w:rFonts w:ascii="Times New Roman" w:hAnsi="Times New Roman"/>
                <w:b/>
                <w:sz w:val="24"/>
              </w:rPr>
            </w:pPr>
            <w:r w:rsidRPr="00077D05">
              <w:rPr>
                <w:rFonts w:ascii="Times New Roman" w:hAnsi="Times New Roman"/>
                <w:b/>
                <w:sz w:val="24"/>
              </w:rPr>
              <w:t xml:space="preserve">Ghi chú, minh chứng </w:t>
            </w:r>
            <w:r w:rsidRPr="00077D05">
              <w:rPr>
                <w:rFonts w:ascii="Times New Roman" w:hAnsi="Times New Roman"/>
                <w:b/>
                <w:sz w:val="24"/>
              </w:rPr>
              <w:br/>
            </w:r>
            <w:r w:rsidRPr="00077D05">
              <w:rPr>
                <w:rFonts w:ascii="Times New Roman" w:hAnsi="Times New Roman"/>
                <w:i/>
                <w:sz w:val="24"/>
              </w:rPr>
              <w:t xml:space="preserve">(Link truy cập/ Số </w:t>
            </w:r>
            <w:r w:rsidR="0012021C">
              <w:rPr>
                <w:rFonts w:ascii="Times New Roman" w:hAnsi="Times New Roman"/>
                <w:i/>
                <w:sz w:val="24"/>
              </w:rPr>
              <w:t xml:space="preserve">hiệu </w:t>
            </w:r>
            <w:r w:rsidRPr="00077D05">
              <w:rPr>
                <w:rFonts w:ascii="Times New Roman" w:hAnsi="Times New Roman"/>
                <w:i/>
                <w:sz w:val="24"/>
              </w:rPr>
              <w:t>văn bản)</w:t>
            </w:r>
          </w:p>
        </w:tc>
      </w:tr>
      <w:tr w:rsidR="00077D05" w:rsidRPr="00077D05" w14:paraId="12B8390F" w14:textId="77777777" w:rsidTr="0012021C">
        <w:trPr>
          <w:jc w:val="center"/>
        </w:trPr>
        <w:tc>
          <w:tcPr>
            <w:tcW w:w="305" w:type="pct"/>
            <w:shd w:val="clear" w:color="auto" w:fill="auto"/>
            <w:vAlign w:val="center"/>
          </w:tcPr>
          <w:p w14:paraId="091163E1" w14:textId="77777777" w:rsidR="00077D05" w:rsidRPr="00077D05" w:rsidRDefault="00077D05" w:rsidP="00077D05">
            <w:pPr>
              <w:pStyle w:val="oncaDanhsch"/>
              <w:widowControl w:val="0"/>
              <w:numPr>
                <w:ilvl w:val="0"/>
                <w:numId w:val="3"/>
              </w:numPr>
              <w:tabs>
                <w:tab w:val="left" w:pos="390"/>
              </w:tabs>
              <w:spacing w:before="60" w:after="60" w:line="240" w:lineRule="auto"/>
              <w:ind w:left="172" w:firstLine="0"/>
              <w:contextualSpacing w:val="0"/>
              <w:rPr>
                <w:b/>
                <w:sz w:val="24"/>
                <w:szCs w:val="24"/>
              </w:rPr>
            </w:pPr>
          </w:p>
        </w:tc>
        <w:tc>
          <w:tcPr>
            <w:tcW w:w="2876" w:type="pct"/>
            <w:shd w:val="clear" w:color="auto" w:fill="auto"/>
            <w:vAlign w:val="center"/>
          </w:tcPr>
          <w:p w14:paraId="7B3159D2" w14:textId="77777777" w:rsidR="00077D05" w:rsidRPr="00077D05" w:rsidRDefault="00077D05" w:rsidP="00BC7E49">
            <w:pPr>
              <w:widowControl w:val="0"/>
              <w:spacing w:before="60" w:after="60"/>
              <w:rPr>
                <w:rFonts w:ascii="Times New Roman" w:hAnsi="Times New Roman"/>
                <w:b/>
                <w:sz w:val="24"/>
              </w:rPr>
            </w:pPr>
            <w:r w:rsidRPr="00077D05">
              <w:rPr>
                <w:rFonts w:ascii="Times New Roman" w:hAnsi="Times New Roman"/>
                <w:b/>
                <w:sz w:val="24"/>
              </w:rPr>
              <w:t>Chuyển đổi số trong dạy, học</w:t>
            </w:r>
          </w:p>
        </w:tc>
        <w:tc>
          <w:tcPr>
            <w:tcW w:w="385" w:type="pct"/>
            <w:shd w:val="clear" w:color="auto" w:fill="auto"/>
          </w:tcPr>
          <w:p w14:paraId="2F4FB823" w14:textId="52A24EB3" w:rsidR="00077D05" w:rsidRPr="00077D05" w:rsidRDefault="006F10E7" w:rsidP="00BC7E49">
            <w:pPr>
              <w:widowControl w:val="0"/>
              <w:spacing w:before="60" w:after="60"/>
              <w:jc w:val="center"/>
              <w:rPr>
                <w:rFonts w:ascii="Times New Roman" w:hAnsi="Times New Roman"/>
                <w:b/>
                <w:sz w:val="24"/>
              </w:rPr>
            </w:pPr>
            <w:r>
              <w:rPr>
                <w:rFonts w:ascii="Times New Roman" w:hAnsi="Times New Roman"/>
                <w:b/>
                <w:sz w:val="24"/>
              </w:rPr>
              <w:t>91</w:t>
            </w:r>
          </w:p>
        </w:tc>
        <w:tc>
          <w:tcPr>
            <w:tcW w:w="242" w:type="pct"/>
            <w:shd w:val="clear" w:color="auto" w:fill="auto"/>
            <w:vAlign w:val="center"/>
          </w:tcPr>
          <w:p w14:paraId="2057F175" w14:textId="465190FE" w:rsidR="00077D05" w:rsidRPr="00077D05" w:rsidRDefault="006F10E7" w:rsidP="00BC7E49">
            <w:pPr>
              <w:widowControl w:val="0"/>
              <w:spacing w:before="60" w:after="60"/>
              <w:jc w:val="center"/>
              <w:rPr>
                <w:rFonts w:ascii="Times New Roman" w:hAnsi="Times New Roman"/>
                <w:b/>
                <w:sz w:val="24"/>
              </w:rPr>
            </w:pPr>
            <w:r>
              <w:rPr>
                <w:rFonts w:ascii="Times New Roman" w:hAnsi="Times New Roman"/>
                <w:b/>
                <w:sz w:val="24"/>
              </w:rPr>
              <w:t>3</w:t>
            </w:r>
          </w:p>
        </w:tc>
        <w:tc>
          <w:tcPr>
            <w:tcW w:w="1191" w:type="pct"/>
            <w:shd w:val="clear" w:color="auto" w:fill="auto"/>
            <w:vAlign w:val="center"/>
          </w:tcPr>
          <w:p w14:paraId="68D6C7B4" w14:textId="0D6939A7" w:rsidR="00077D05" w:rsidRPr="00077D05" w:rsidRDefault="00077D05" w:rsidP="00BC7E49">
            <w:pPr>
              <w:widowControl w:val="0"/>
              <w:spacing w:before="60" w:after="60"/>
              <w:jc w:val="center"/>
              <w:rPr>
                <w:rFonts w:ascii="Times New Roman" w:hAnsi="Times New Roman"/>
                <w:b/>
                <w:sz w:val="24"/>
              </w:rPr>
            </w:pPr>
          </w:p>
        </w:tc>
      </w:tr>
      <w:tr w:rsidR="00077D05" w:rsidRPr="00077D05" w14:paraId="7009A34D" w14:textId="77777777" w:rsidTr="0012021C">
        <w:trPr>
          <w:jc w:val="center"/>
        </w:trPr>
        <w:tc>
          <w:tcPr>
            <w:tcW w:w="305" w:type="pct"/>
            <w:shd w:val="clear" w:color="auto" w:fill="auto"/>
            <w:vAlign w:val="center"/>
          </w:tcPr>
          <w:p w14:paraId="4071A0CF"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6232ED0E"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Có ban hành kế hoạch tổ chức dạy học trực tuyến (kết hợp với dạy học trực tiếp; ban hành riêng hoặc lồng ghép trong kế hoạch tổ chức dạy học hằng năm)</w:t>
            </w:r>
          </w:p>
        </w:tc>
        <w:tc>
          <w:tcPr>
            <w:tcW w:w="385" w:type="pct"/>
            <w:shd w:val="clear" w:color="auto" w:fill="auto"/>
          </w:tcPr>
          <w:p w14:paraId="56BD1358" w14:textId="42342CA0" w:rsidR="00077D05" w:rsidRPr="00077D05" w:rsidRDefault="00077D05" w:rsidP="00BC7E49">
            <w:pPr>
              <w:widowControl w:val="0"/>
              <w:spacing w:before="60" w:after="60"/>
              <w:jc w:val="center"/>
              <w:rPr>
                <w:rFonts w:ascii="Times New Roman" w:hAnsi="Times New Roman"/>
                <w:sz w:val="24"/>
              </w:rPr>
            </w:pPr>
          </w:p>
        </w:tc>
        <w:tc>
          <w:tcPr>
            <w:tcW w:w="242" w:type="pct"/>
            <w:shd w:val="clear" w:color="auto" w:fill="auto"/>
            <w:vAlign w:val="center"/>
          </w:tcPr>
          <w:p w14:paraId="2E9BE7F8" w14:textId="6994AC7A" w:rsidR="00077D05" w:rsidRPr="00077D05" w:rsidRDefault="00077D05" w:rsidP="00BC7E49">
            <w:pPr>
              <w:widowControl w:val="0"/>
              <w:spacing w:before="60" w:after="60"/>
              <w:jc w:val="center"/>
              <w:rPr>
                <w:rFonts w:ascii="Times New Roman" w:hAnsi="Times New Roman"/>
                <w:sz w:val="24"/>
              </w:rPr>
            </w:pPr>
          </w:p>
        </w:tc>
        <w:tc>
          <w:tcPr>
            <w:tcW w:w="1191" w:type="pct"/>
            <w:shd w:val="clear" w:color="auto" w:fill="auto"/>
            <w:vAlign w:val="center"/>
          </w:tcPr>
          <w:p w14:paraId="2E1ED622" w14:textId="207A26B7" w:rsidR="00077D05" w:rsidRPr="00334395" w:rsidRDefault="00EA3042" w:rsidP="004C5142">
            <w:pPr>
              <w:widowControl w:val="0"/>
              <w:spacing w:before="60" w:after="60"/>
              <w:jc w:val="center"/>
              <w:rPr>
                <w:rFonts w:ascii="Times New Roman" w:hAnsi="Times New Roman"/>
                <w:sz w:val="24"/>
                <w:highlight w:val="yellow"/>
              </w:rPr>
            </w:pPr>
            <w:r w:rsidRPr="004C5142">
              <w:rPr>
                <w:rFonts w:ascii="Times New Roman" w:hAnsi="Times New Roman"/>
                <w:sz w:val="24"/>
              </w:rPr>
              <w:t xml:space="preserve">Số </w:t>
            </w:r>
            <w:r w:rsidR="004C5142">
              <w:rPr>
                <w:rFonts w:ascii="Times New Roman" w:hAnsi="Times New Roman"/>
                <w:sz w:val="24"/>
              </w:rPr>
              <w:t>334</w:t>
            </w:r>
            <w:r w:rsidRPr="004C5142">
              <w:rPr>
                <w:rFonts w:ascii="Times New Roman" w:hAnsi="Times New Roman"/>
                <w:sz w:val="24"/>
              </w:rPr>
              <w:t>/KH-TH</w:t>
            </w:r>
            <w:r w:rsidR="004C5142" w:rsidRPr="004C5142">
              <w:rPr>
                <w:rFonts w:ascii="Times New Roman" w:hAnsi="Times New Roman"/>
                <w:sz w:val="24"/>
              </w:rPr>
              <w:t xml:space="preserve">PVA ngày </w:t>
            </w:r>
            <w:r w:rsidR="004C5142">
              <w:rPr>
                <w:rFonts w:ascii="Times New Roman" w:hAnsi="Times New Roman"/>
                <w:sz w:val="24"/>
              </w:rPr>
              <w:t>17/10</w:t>
            </w:r>
            <w:r w:rsidRPr="004C5142">
              <w:rPr>
                <w:rFonts w:ascii="Times New Roman" w:hAnsi="Times New Roman"/>
                <w:sz w:val="24"/>
              </w:rPr>
              <w:t xml:space="preserve">/2023 tổ chức dạy học trực </w:t>
            </w:r>
            <w:r w:rsidR="004C5142" w:rsidRPr="004C5142">
              <w:rPr>
                <w:rFonts w:ascii="Times New Roman" w:hAnsi="Times New Roman"/>
                <w:sz w:val="24"/>
              </w:rPr>
              <w:t xml:space="preserve">tiếp+ trực </w:t>
            </w:r>
            <w:r w:rsidRPr="004C5142">
              <w:rPr>
                <w:rFonts w:ascii="Times New Roman" w:hAnsi="Times New Roman"/>
                <w:sz w:val="24"/>
              </w:rPr>
              <w:t>tuyến NH 2023-2024</w:t>
            </w:r>
          </w:p>
        </w:tc>
      </w:tr>
      <w:tr w:rsidR="00077D05" w:rsidRPr="00077D05" w14:paraId="6CB2A133" w14:textId="77777777" w:rsidTr="0012021C">
        <w:trPr>
          <w:jc w:val="center"/>
        </w:trPr>
        <w:tc>
          <w:tcPr>
            <w:tcW w:w="305" w:type="pct"/>
            <w:shd w:val="clear" w:color="auto" w:fill="auto"/>
            <w:vAlign w:val="center"/>
          </w:tcPr>
          <w:p w14:paraId="3CCAAFB8"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46C3EB4D"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Có ban hành quy chế tổ chức dạy học trực tuyến</w:t>
            </w:r>
          </w:p>
        </w:tc>
        <w:tc>
          <w:tcPr>
            <w:tcW w:w="385" w:type="pct"/>
            <w:shd w:val="clear" w:color="auto" w:fill="auto"/>
          </w:tcPr>
          <w:p w14:paraId="6526D16C" w14:textId="66A0D37C" w:rsidR="00077D05" w:rsidRPr="00077D05" w:rsidRDefault="00077D05" w:rsidP="00BC7E49">
            <w:pPr>
              <w:widowControl w:val="0"/>
              <w:spacing w:before="60" w:after="60"/>
              <w:jc w:val="center"/>
              <w:rPr>
                <w:rFonts w:ascii="Times New Roman" w:hAnsi="Times New Roman"/>
                <w:sz w:val="24"/>
              </w:rPr>
            </w:pPr>
          </w:p>
        </w:tc>
        <w:tc>
          <w:tcPr>
            <w:tcW w:w="242" w:type="pct"/>
            <w:shd w:val="clear" w:color="auto" w:fill="auto"/>
            <w:vAlign w:val="center"/>
          </w:tcPr>
          <w:p w14:paraId="1D3CFE05" w14:textId="1649E157" w:rsidR="00077D05" w:rsidRPr="00077D05" w:rsidRDefault="00077D05" w:rsidP="00BC7E49">
            <w:pPr>
              <w:widowControl w:val="0"/>
              <w:spacing w:before="60" w:after="60"/>
              <w:jc w:val="center"/>
              <w:rPr>
                <w:rFonts w:ascii="Times New Roman" w:hAnsi="Times New Roman"/>
                <w:sz w:val="24"/>
              </w:rPr>
            </w:pPr>
          </w:p>
        </w:tc>
        <w:tc>
          <w:tcPr>
            <w:tcW w:w="1191" w:type="pct"/>
            <w:shd w:val="clear" w:color="auto" w:fill="auto"/>
            <w:vAlign w:val="center"/>
          </w:tcPr>
          <w:p w14:paraId="47E9BADE" w14:textId="39DCFDAE" w:rsidR="00077D05" w:rsidRPr="00334395" w:rsidRDefault="00EA3042" w:rsidP="004C5142">
            <w:pPr>
              <w:widowControl w:val="0"/>
              <w:spacing w:before="60" w:after="60"/>
              <w:jc w:val="center"/>
              <w:rPr>
                <w:rFonts w:ascii="Times New Roman" w:hAnsi="Times New Roman"/>
                <w:sz w:val="24"/>
                <w:highlight w:val="yellow"/>
              </w:rPr>
            </w:pPr>
            <w:r w:rsidRPr="004C5142">
              <w:rPr>
                <w:rFonts w:ascii="Times New Roman" w:hAnsi="Times New Roman"/>
                <w:sz w:val="24"/>
              </w:rPr>
              <w:t xml:space="preserve">Số </w:t>
            </w:r>
            <w:r w:rsidR="004C5142" w:rsidRPr="004C5142">
              <w:rPr>
                <w:rFonts w:ascii="Times New Roman" w:hAnsi="Times New Roman"/>
                <w:sz w:val="24"/>
              </w:rPr>
              <w:t>335</w:t>
            </w:r>
            <w:r w:rsidRPr="004C5142">
              <w:rPr>
                <w:rFonts w:ascii="Times New Roman" w:hAnsi="Times New Roman"/>
                <w:sz w:val="24"/>
              </w:rPr>
              <w:t xml:space="preserve">/QĐ ban hành quy chế tổ chức dạy học trực </w:t>
            </w:r>
            <w:r w:rsidR="004C5142" w:rsidRPr="004C5142">
              <w:rPr>
                <w:rFonts w:ascii="Times New Roman" w:hAnsi="Times New Roman"/>
                <w:sz w:val="24"/>
              </w:rPr>
              <w:t xml:space="preserve">tiếp+ trực </w:t>
            </w:r>
            <w:r w:rsidRPr="004C5142">
              <w:rPr>
                <w:rFonts w:ascii="Times New Roman" w:hAnsi="Times New Roman"/>
                <w:sz w:val="24"/>
              </w:rPr>
              <w:t>tuyến NH 2023-2024-TH</w:t>
            </w:r>
            <w:r w:rsidR="004C5142" w:rsidRPr="004C5142">
              <w:rPr>
                <w:rFonts w:ascii="Times New Roman" w:hAnsi="Times New Roman"/>
                <w:sz w:val="24"/>
              </w:rPr>
              <w:t>PVA</w:t>
            </w:r>
            <w:r w:rsidRPr="004C5142">
              <w:rPr>
                <w:rFonts w:ascii="Times New Roman" w:hAnsi="Times New Roman"/>
                <w:sz w:val="24"/>
              </w:rPr>
              <w:t xml:space="preserve"> ngày </w:t>
            </w:r>
            <w:r w:rsidR="004C5142" w:rsidRPr="004C5142">
              <w:rPr>
                <w:rFonts w:ascii="Times New Roman" w:hAnsi="Times New Roman"/>
                <w:sz w:val="24"/>
              </w:rPr>
              <w:t>17/10</w:t>
            </w:r>
            <w:r w:rsidRPr="004C5142">
              <w:rPr>
                <w:rFonts w:ascii="Times New Roman" w:hAnsi="Times New Roman"/>
                <w:sz w:val="24"/>
              </w:rPr>
              <w:t>/2023</w:t>
            </w:r>
          </w:p>
        </w:tc>
      </w:tr>
      <w:tr w:rsidR="00077D05" w:rsidRPr="00077D05" w14:paraId="6CDDF428" w14:textId="77777777" w:rsidTr="0012021C">
        <w:trPr>
          <w:trHeight w:val="395"/>
          <w:jc w:val="center"/>
        </w:trPr>
        <w:tc>
          <w:tcPr>
            <w:tcW w:w="305" w:type="pct"/>
            <w:vMerge w:val="restart"/>
            <w:shd w:val="clear" w:color="auto" w:fill="auto"/>
            <w:vAlign w:val="center"/>
          </w:tcPr>
          <w:p w14:paraId="1BDF1778"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58940679"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Triển khai phần mềm dạy học trực tuyến:</w:t>
            </w:r>
          </w:p>
          <w:p w14:paraId="41C92C6B" w14:textId="77777777" w:rsidR="00077D05" w:rsidRPr="00077D05" w:rsidRDefault="00077D05" w:rsidP="00BC7E49">
            <w:pPr>
              <w:widowControl w:val="0"/>
              <w:spacing w:before="60" w:after="60"/>
              <w:jc w:val="both"/>
              <w:rPr>
                <w:rFonts w:ascii="Times New Roman" w:hAnsi="Times New Roman"/>
                <w:i/>
                <w:sz w:val="24"/>
              </w:rPr>
            </w:pPr>
            <w:r w:rsidRPr="00077D05">
              <w:rPr>
                <w:rFonts w:ascii="Times New Roman" w:hAnsi="Times New Roman"/>
                <w:sz w:val="24"/>
              </w:rPr>
              <w:t>- Có triển khai phần mềm dạy học trực tuyến trực tiếp (ghi tên)</w:t>
            </w:r>
          </w:p>
        </w:tc>
        <w:tc>
          <w:tcPr>
            <w:tcW w:w="385" w:type="pct"/>
            <w:shd w:val="clear" w:color="auto" w:fill="auto"/>
            <w:vAlign w:val="center"/>
          </w:tcPr>
          <w:p w14:paraId="5DB9E441" w14:textId="15A793DA" w:rsidR="00077D05" w:rsidRPr="00077D05" w:rsidRDefault="00414D3F" w:rsidP="00BC7E49">
            <w:pPr>
              <w:widowControl w:val="0"/>
              <w:spacing w:before="60" w:after="60"/>
              <w:rPr>
                <w:rFonts w:ascii="Times New Roman" w:hAnsi="Times New Roman"/>
                <w:sz w:val="24"/>
              </w:rPr>
            </w:pPr>
            <w:r>
              <w:rPr>
                <w:rFonts w:ascii="Times New Roman" w:hAnsi="Times New Roman"/>
                <w:sz w:val="24"/>
              </w:rPr>
              <w:t xml:space="preserve">          </w:t>
            </w:r>
            <w:r w:rsidR="00DE1626">
              <w:rPr>
                <w:rFonts w:ascii="Times New Roman" w:hAnsi="Times New Roman"/>
                <w:sz w:val="24"/>
              </w:rPr>
              <w:t>6</w:t>
            </w:r>
          </w:p>
        </w:tc>
        <w:tc>
          <w:tcPr>
            <w:tcW w:w="242" w:type="pct"/>
            <w:vMerge w:val="restart"/>
            <w:shd w:val="clear" w:color="auto" w:fill="auto"/>
            <w:vAlign w:val="center"/>
          </w:tcPr>
          <w:p w14:paraId="3F767438" w14:textId="2E95B49F" w:rsidR="00077D05" w:rsidRPr="00077D05" w:rsidRDefault="00DE1626" w:rsidP="00BC7E49">
            <w:pPr>
              <w:widowControl w:val="0"/>
              <w:spacing w:before="60" w:after="60"/>
              <w:jc w:val="both"/>
              <w:rPr>
                <w:rFonts w:ascii="Times New Roman" w:hAnsi="Times New Roman"/>
                <w:sz w:val="24"/>
              </w:rPr>
            </w:pPr>
            <w:r>
              <w:rPr>
                <w:rFonts w:ascii="Times New Roman" w:hAnsi="Times New Roman"/>
                <w:sz w:val="24"/>
              </w:rPr>
              <w:t>3</w:t>
            </w:r>
          </w:p>
        </w:tc>
        <w:tc>
          <w:tcPr>
            <w:tcW w:w="1191" w:type="pct"/>
            <w:vMerge w:val="restart"/>
            <w:shd w:val="clear" w:color="auto" w:fill="auto"/>
            <w:vAlign w:val="center"/>
          </w:tcPr>
          <w:p w14:paraId="3E5563AF" w14:textId="231CDC26" w:rsidR="00077D05" w:rsidRPr="00077D05" w:rsidRDefault="00EA3042" w:rsidP="00EA3042">
            <w:pPr>
              <w:widowControl w:val="0"/>
              <w:spacing w:before="60" w:after="60"/>
              <w:rPr>
                <w:rFonts w:ascii="Times New Roman" w:hAnsi="Times New Roman"/>
                <w:sz w:val="24"/>
              </w:rPr>
            </w:pPr>
            <w:r w:rsidRPr="00EA3042">
              <w:rPr>
                <w:rFonts w:ascii="Times New Roman" w:hAnsi="Times New Roman"/>
                <w:sz w:val="24"/>
              </w:rPr>
              <w:t xml:space="preserve">http://oxfordlearnersbookshelf.com/; </w:t>
            </w:r>
            <w:proofErr w:type="gramStart"/>
            <w:r w:rsidRPr="00EA3042">
              <w:rPr>
                <w:rFonts w:ascii="Times New Roman" w:hAnsi="Times New Roman"/>
                <w:sz w:val="24"/>
              </w:rPr>
              <w:t>quizzizz.com ;</w:t>
            </w:r>
            <w:proofErr w:type="gramEnd"/>
            <w:r w:rsidRPr="00EA3042">
              <w:rPr>
                <w:rFonts w:ascii="Times New Roman" w:hAnsi="Times New Roman"/>
                <w:sz w:val="24"/>
              </w:rPr>
              <w:t xml:space="preserve"> wordwall.net; liveworksheets.com ; Quizlet.com. Kho tài nguyên và học liệu Trang chủ - Công ty Cổ phần Đầu t</w:t>
            </w:r>
            <w:r w:rsidRPr="00EA3042">
              <w:rPr>
                <w:rFonts w:ascii="Times New Roman" w:hAnsi="Times New Roman" w:hint="eastAsia"/>
                <w:sz w:val="24"/>
              </w:rPr>
              <w:t>ư</w:t>
            </w:r>
            <w:r w:rsidRPr="00EA3042">
              <w:rPr>
                <w:rFonts w:ascii="Times New Roman" w:hAnsi="Times New Roman"/>
                <w:sz w:val="24"/>
              </w:rPr>
              <w:t xml:space="preserve"> và Phát triển Giáo dục Ph</w:t>
            </w:r>
            <w:r w:rsidRPr="00EA3042">
              <w:rPr>
                <w:rFonts w:ascii="Times New Roman" w:hAnsi="Times New Roman" w:hint="eastAsia"/>
                <w:sz w:val="24"/>
              </w:rPr>
              <w:t>ươ</w:t>
            </w:r>
            <w:r w:rsidRPr="00EA3042">
              <w:rPr>
                <w:rFonts w:ascii="Times New Roman" w:hAnsi="Times New Roman"/>
                <w:sz w:val="24"/>
              </w:rPr>
              <w:t>ng Nam (phuongnamedu.vn)</w:t>
            </w:r>
            <w:r w:rsidR="008045F8">
              <w:rPr>
                <w:rFonts w:ascii="Times New Roman" w:hAnsi="Times New Roman"/>
                <w:sz w:val="24"/>
              </w:rPr>
              <w:t xml:space="preserve">, </w:t>
            </w:r>
          </w:p>
        </w:tc>
      </w:tr>
      <w:tr w:rsidR="00077D05" w:rsidRPr="00077D05" w14:paraId="3633C7EB" w14:textId="77777777" w:rsidTr="0012021C">
        <w:trPr>
          <w:jc w:val="center"/>
        </w:trPr>
        <w:tc>
          <w:tcPr>
            <w:tcW w:w="305" w:type="pct"/>
            <w:vMerge/>
            <w:shd w:val="clear" w:color="auto" w:fill="auto"/>
            <w:vAlign w:val="center"/>
          </w:tcPr>
          <w:p w14:paraId="19EC9C98"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254022A6"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xml:space="preserve">- Có triển khai hệ thống quản lý học tập trực tuyến (LMS)/hệ thống quản lý nội dung học tập trực tuyến (LCMS) (cung cấp thông tin: Tên giải pháp, tự xây dựng/thuê/mua). </w:t>
            </w:r>
          </w:p>
          <w:p w14:paraId="287E1352"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xml:space="preserve">- Hệ thống LMS/LCMS có triển khai các chức năng: </w:t>
            </w:r>
          </w:p>
          <w:p w14:paraId="07B8028A"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xml:space="preserve">(1) Giáo viên giao bài cho học sinh tự học; </w:t>
            </w:r>
          </w:p>
          <w:p w14:paraId="39462221"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xml:space="preserve">(2) Giáo viên trả lời (giải đáp) các câu hỏi của học sinh; </w:t>
            </w:r>
          </w:p>
          <w:p w14:paraId="52981617"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xml:space="preserve">(3) Tổ chức kiểm tra, đánh giá thường xuyên; </w:t>
            </w:r>
          </w:p>
          <w:p w14:paraId="2F9462D9"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(4) Phụ huynh học sinh tham gia vào các hoạt động học tập của học sinh.</w:t>
            </w:r>
          </w:p>
        </w:tc>
        <w:tc>
          <w:tcPr>
            <w:tcW w:w="385" w:type="pct"/>
            <w:shd w:val="clear" w:color="auto" w:fill="auto"/>
            <w:vAlign w:val="center"/>
          </w:tcPr>
          <w:p w14:paraId="6AA0E749" w14:textId="1161FCF5" w:rsidR="00077D05" w:rsidRPr="00077D05" w:rsidRDefault="006F10E7" w:rsidP="00BC7E49">
            <w:pPr>
              <w:widowControl w:val="0"/>
              <w:spacing w:before="60" w:after="60"/>
              <w:rPr>
                <w:rFonts w:ascii="Times New Roman" w:hAnsi="Times New Roman"/>
                <w:sz w:val="24"/>
              </w:rPr>
            </w:pPr>
            <w:r>
              <w:rPr>
                <w:rFonts w:ascii="Times New Roman" w:hAnsi="Times New Roman"/>
                <w:sz w:val="24"/>
              </w:rPr>
              <w:t>24</w:t>
            </w:r>
          </w:p>
        </w:tc>
        <w:tc>
          <w:tcPr>
            <w:tcW w:w="242" w:type="pct"/>
            <w:vMerge/>
            <w:shd w:val="clear" w:color="auto" w:fill="auto"/>
            <w:vAlign w:val="center"/>
          </w:tcPr>
          <w:p w14:paraId="39D5CE29" w14:textId="77777777" w:rsidR="00077D05" w:rsidRPr="00077D05" w:rsidRDefault="00077D05" w:rsidP="00BC7E49">
            <w:pPr>
              <w:widowControl w:val="0"/>
              <w:spacing w:before="60" w:after="60"/>
              <w:jc w:val="both"/>
              <w:rPr>
                <w:rFonts w:ascii="Times New Roman" w:hAnsi="Times New Roman"/>
                <w:sz w:val="24"/>
              </w:rPr>
            </w:pPr>
          </w:p>
        </w:tc>
        <w:tc>
          <w:tcPr>
            <w:tcW w:w="1191" w:type="pct"/>
            <w:vMerge/>
            <w:shd w:val="clear" w:color="auto" w:fill="auto"/>
            <w:vAlign w:val="center"/>
          </w:tcPr>
          <w:p w14:paraId="5A52D149"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562932C5" w14:textId="77777777" w:rsidTr="0012021C">
        <w:trPr>
          <w:jc w:val="center"/>
        </w:trPr>
        <w:tc>
          <w:tcPr>
            <w:tcW w:w="305" w:type="pct"/>
            <w:shd w:val="clear" w:color="auto" w:fill="auto"/>
            <w:vAlign w:val="center"/>
          </w:tcPr>
          <w:p w14:paraId="7B895982"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5F3BD9F1"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Số lượng học liệu được số hóa (đã được tổ chuyên môn thông qua và được người đứng đầu cơ sở giáo dục phê duyệt).</w:t>
            </w:r>
          </w:p>
        </w:tc>
        <w:tc>
          <w:tcPr>
            <w:tcW w:w="385" w:type="pct"/>
            <w:shd w:val="clear" w:color="auto" w:fill="auto"/>
            <w:vAlign w:val="center"/>
          </w:tcPr>
          <w:p w14:paraId="1624ED5C" w14:textId="711E73C1" w:rsidR="00077D05" w:rsidRPr="00077D05" w:rsidRDefault="00DE1626" w:rsidP="00BC7E49">
            <w:pPr>
              <w:widowControl w:val="0"/>
              <w:spacing w:before="60" w:after="60"/>
              <w:rPr>
                <w:rFonts w:ascii="Times New Roman" w:hAnsi="Times New Roman"/>
                <w:sz w:val="24"/>
              </w:rPr>
            </w:pPr>
            <w:r>
              <w:rPr>
                <w:rFonts w:ascii="Times New Roman" w:hAnsi="Times New Roman"/>
                <w:sz w:val="24"/>
              </w:rPr>
              <w:t>10</w:t>
            </w:r>
          </w:p>
        </w:tc>
        <w:tc>
          <w:tcPr>
            <w:tcW w:w="242" w:type="pct"/>
            <w:shd w:val="clear" w:color="auto" w:fill="auto"/>
            <w:vAlign w:val="center"/>
          </w:tcPr>
          <w:p w14:paraId="21B2B119" w14:textId="4AF85C21" w:rsidR="00077D05" w:rsidRPr="00077D05" w:rsidRDefault="00DE1626" w:rsidP="00BC7E49">
            <w:pPr>
              <w:widowControl w:val="0"/>
              <w:spacing w:before="60" w:after="60"/>
              <w:jc w:val="both"/>
              <w:rPr>
                <w:rFonts w:ascii="Times New Roman" w:hAnsi="Times New Roman"/>
                <w:sz w:val="24"/>
              </w:rPr>
            </w:pPr>
            <w:r>
              <w:rPr>
                <w:rFonts w:ascii="Times New Roman" w:hAnsi="Times New Roman"/>
                <w:sz w:val="24"/>
              </w:rPr>
              <w:t>3</w:t>
            </w:r>
          </w:p>
        </w:tc>
        <w:tc>
          <w:tcPr>
            <w:tcW w:w="1191" w:type="pct"/>
            <w:shd w:val="clear" w:color="auto" w:fill="auto"/>
            <w:vAlign w:val="center"/>
          </w:tcPr>
          <w:p w14:paraId="5F40DB48" w14:textId="5B4B10B3" w:rsidR="00077D05" w:rsidRPr="00077D05" w:rsidRDefault="00F14DDC" w:rsidP="004C5142">
            <w:pPr>
              <w:widowControl w:val="0"/>
              <w:spacing w:before="60" w:after="60"/>
              <w:jc w:val="center"/>
              <w:rPr>
                <w:rFonts w:ascii="Times New Roman" w:hAnsi="Times New Roman"/>
                <w:sz w:val="24"/>
              </w:rPr>
            </w:pPr>
            <w:r>
              <w:rPr>
                <w:rFonts w:ascii="Times New Roman" w:hAnsi="Times New Roman"/>
                <w:sz w:val="24"/>
              </w:rPr>
              <w:t xml:space="preserve">KH </w:t>
            </w:r>
            <w:r w:rsidR="00414D3F" w:rsidRPr="004C5142">
              <w:rPr>
                <w:rFonts w:ascii="Times New Roman" w:hAnsi="Times New Roman"/>
                <w:sz w:val="24"/>
              </w:rPr>
              <w:t>Số 2</w:t>
            </w:r>
            <w:r w:rsidR="004C5142" w:rsidRPr="004C5142">
              <w:rPr>
                <w:rFonts w:ascii="Times New Roman" w:hAnsi="Times New Roman"/>
                <w:sz w:val="24"/>
              </w:rPr>
              <w:t>62</w:t>
            </w:r>
            <w:r w:rsidR="00414D3F" w:rsidRPr="004C5142">
              <w:rPr>
                <w:rFonts w:ascii="Times New Roman" w:hAnsi="Times New Roman"/>
                <w:sz w:val="24"/>
              </w:rPr>
              <w:t>/KHGD-TH</w:t>
            </w:r>
            <w:r w:rsidR="004C5142" w:rsidRPr="004C5142">
              <w:rPr>
                <w:rFonts w:ascii="Times New Roman" w:hAnsi="Times New Roman"/>
                <w:sz w:val="24"/>
              </w:rPr>
              <w:t>PVA</w:t>
            </w:r>
            <w:r w:rsidR="00414D3F" w:rsidRPr="004C5142">
              <w:rPr>
                <w:rFonts w:ascii="Times New Roman" w:hAnsi="Times New Roman"/>
                <w:sz w:val="24"/>
              </w:rPr>
              <w:t xml:space="preserve"> ngày </w:t>
            </w:r>
            <w:r w:rsidR="004C5142" w:rsidRPr="004C5142">
              <w:rPr>
                <w:rFonts w:ascii="Times New Roman" w:hAnsi="Times New Roman"/>
                <w:sz w:val="24"/>
              </w:rPr>
              <w:t>21</w:t>
            </w:r>
            <w:r w:rsidR="00414D3F" w:rsidRPr="004C5142">
              <w:rPr>
                <w:rFonts w:ascii="Times New Roman" w:hAnsi="Times New Roman"/>
                <w:sz w:val="24"/>
              </w:rPr>
              <w:t>/9/</w:t>
            </w:r>
            <w:proofErr w:type="gramStart"/>
            <w:r w:rsidR="00414D3F" w:rsidRPr="004C5142">
              <w:rPr>
                <w:rFonts w:ascii="Times New Roman" w:hAnsi="Times New Roman"/>
                <w:sz w:val="24"/>
              </w:rPr>
              <w:t>2023 .</w:t>
            </w:r>
            <w:proofErr w:type="gramEnd"/>
          </w:p>
        </w:tc>
      </w:tr>
      <w:tr w:rsidR="00077D05" w:rsidRPr="00077D05" w14:paraId="5084F2AF" w14:textId="77777777" w:rsidTr="0012021C">
        <w:trPr>
          <w:trHeight w:val="774"/>
          <w:jc w:val="center"/>
        </w:trPr>
        <w:tc>
          <w:tcPr>
            <w:tcW w:w="305" w:type="pct"/>
            <w:vMerge w:val="restart"/>
            <w:shd w:val="clear" w:color="auto" w:fill="auto"/>
            <w:vAlign w:val="center"/>
          </w:tcPr>
          <w:p w14:paraId="058D92B3"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23419C6B" w14:textId="77777777" w:rsidR="00077D05" w:rsidRPr="00077D05" w:rsidRDefault="00077D05" w:rsidP="00BC7E49">
            <w:pPr>
              <w:widowControl w:val="0"/>
              <w:spacing w:before="60" w:after="60"/>
              <w:jc w:val="both"/>
              <w:rPr>
                <w:rFonts w:ascii="Times New Roman" w:hAnsi="Times New Roman"/>
                <w:i/>
                <w:sz w:val="24"/>
              </w:rPr>
            </w:pPr>
            <w:r w:rsidRPr="00077D05">
              <w:rPr>
                <w:rFonts w:ascii="Times New Roman" w:hAnsi="Times New Roman"/>
                <w:sz w:val="24"/>
              </w:rPr>
              <w:t>Có tổ chức triển khai thi, kiểm tra, đánh giá kết quả học tập trên phòng máy tính: có phần mềm, máy tính kết nối mạng LAN (cung cấp thông tin: tên giải pháp phần mềm)</w:t>
            </w:r>
          </w:p>
        </w:tc>
        <w:tc>
          <w:tcPr>
            <w:tcW w:w="385" w:type="pct"/>
            <w:shd w:val="clear" w:color="auto" w:fill="auto"/>
            <w:vAlign w:val="center"/>
          </w:tcPr>
          <w:p w14:paraId="271A81F9" w14:textId="724AF0B3" w:rsidR="00077D05" w:rsidRPr="00077D05" w:rsidRDefault="009A7789" w:rsidP="00BC7E49">
            <w:pPr>
              <w:widowControl w:val="0"/>
              <w:spacing w:before="60" w:after="60"/>
              <w:rPr>
                <w:rFonts w:ascii="Times New Roman" w:hAnsi="Times New Roman"/>
                <w:sz w:val="24"/>
              </w:rPr>
            </w:pPr>
            <w:r>
              <w:rPr>
                <w:rFonts w:ascii="Times New Roman" w:hAnsi="Times New Roman"/>
                <w:sz w:val="24"/>
              </w:rPr>
              <w:t>5</w:t>
            </w:r>
          </w:p>
        </w:tc>
        <w:tc>
          <w:tcPr>
            <w:tcW w:w="242" w:type="pct"/>
            <w:vMerge w:val="restart"/>
            <w:shd w:val="clear" w:color="auto" w:fill="auto"/>
            <w:vAlign w:val="center"/>
          </w:tcPr>
          <w:p w14:paraId="3EF903C6" w14:textId="44FAEE4C" w:rsidR="00077D05" w:rsidRPr="00077D05" w:rsidRDefault="006F10E7" w:rsidP="00BC7E49">
            <w:pPr>
              <w:widowControl w:val="0"/>
              <w:spacing w:before="60" w:after="60"/>
              <w:jc w:val="both"/>
              <w:rPr>
                <w:rFonts w:ascii="Times New Roman" w:hAnsi="Times New Roman"/>
                <w:sz w:val="24"/>
              </w:rPr>
            </w:pPr>
            <w:r>
              <w:rPr>
                <w:rFonts w:ascii="Times New Roman" w:hAnsi="Times New Roman"/>
                <w:sz w:val="24"/>
              </w:rPr>
              <w:t>2</w:t>
            </w:r>
          </w:p>
        </w:tc>
        <w:tc>
          <w:tcPr>
            <w:tcW w:w="1191" w:type="pct"/>
            <w:vMerge w:val="restart"/>
            <w:shd w:val="clear" w:color="auto" w:fill="auto"/>
            <w:vAlign w:val="center"/>
          </w:tcPr>
          <w:p w14:paraId="7212A65B" w14:textId="551860DC" w:rsidR="00077D05" w:rsidRPr="00077D05" w:rsidRDefault="00F14DDC" w:rsidP="00F14DDC">
            <w:pPr>
              <w:widowControl w:val="0"/>
              <w:spacing w:before="60" w:after="60"/>
              <w:jc w:val="center"/>
              <w:rPr>
                <w:rFonts w:ascii="Times New Roman" w:hAnsi="Times New Roman"/>
                <w:sz w:val="24"/>
              </w:rPr>
            </w:pPr>
            <w:r>
              <w:rPr>
                <w:rFonts w:ascii="Times New Roman" w:hAnsi="Times New Roman"/>
                <w:sz w:val="24"/>
              </w:rPr>
              <w:t xml:space="preserve">KH </w:t>
            </w:r>
            <w:r w:rsidRPr="004C5142">
              <w:rPr>
                <w:rFonts w:ascii="Times New Roman" w:hAnsi="Times New Roman"/>
                <w:sz w:val="24"/>
              </w:rPr>
              <w:t xml:space="preserve">Số </w:t>
            </w:r>
            <w:r>
              <w:rPr>
                <w:rFonts w:ascii="Times New Roman" w:hAnsi="Times New Roman"/>
                <w:sz w:val="24"/>
              </w:rPr>
              <w:t>362</w:t>
            </w:r>
            <w:r w:rsidRPr="004C5142">
              <w:rPr>
                <w:rFonts w:ascii="Times New Roman" w:hAnsi="Times New Roman"/>
                <w:sz w:val="24"/>
              </w:rPr>
              <w:t xml:space="preserve">/KH-THPVA ngày </w:t>
            </w:r>
            <w:r>
              <w:rPr>
                <w:rFonts w:ascii="Times New Roman" w:hAnsi="Times New Roman"/>
                <w:sz w:val="24"/>
              </w:rPr>
              <w:t xml:space="preserve">8/11/2023 về việc </w:t>
            </w:r>
            <w:r w:rsidRPr="00F14DDC">
              <w:rPr>
                <w:rFonts w:ascii="Times New Roman" w:hAnsi="Times New Roman"/>
                <w:iCs/>
                <w:sz w:val="24"/>
              </w:rPr>
              <w:t>Tổ chức kỳ thi Olympic tiếng Anh trên Internet ( IOE) cấp trường đối với khối TH&amp;THCS năm học 2022-2023</w:t>
            </w:r>
          </w:p>
        </w:tc>
      </w:tr>
      <w:tr w:rsidR="00077D05" w:rsidRPr="00077D05" w14:paraId="7BFAD09C" w14:textId="77777777" w:rsidTr="0012021C">
        <w:trPr>
          <w:jc w:val="center"/>
        </w:trPr>
        <w:tc>
          <w:tcPr>
            <w:tcW w:w="305" w:type="pct"/>
            <w:vMerge/>
            <w:shd w:val="clear" w:color="auto" w:fill="auto"/>
            <w:vAlign w:val="center"/>
          </w:tcPr>
          <w:p w14:paraId="175F06B5"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33910D25"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Phần mềm tổ chức thi trên máy tính có kết nối, trao đổi kết quả với hệ thống quản trị nhà trường</w:t>
            </w:r>
          </w:p>
        </w:tc>
        <w:tc>
          <w:tcPr>
            <w:tcW w:w="385" w:type="pct"/>
            <w:shd w:val="clear" w:color="auto" w:fill="auto"/>
            <w:vAlign w:val="center"/>
          </w:tcPr>
          <w:p w14:paraId="5EB2118B" w14:textId="4B3B0152" w:rsidR="00077D05" w:rsidRPr="00077D05" w:rsidRDefault="00DE1626" w:rsidP="00BC7E49">
            <w:pPr>
              <w:widowControl w:val="0"/>
              <w:spacing w:before="60" w:after="60"/>
              <w:rPr>
                <w:rFonts w:ascii="Times New Roman" w:hAnsi="Times New Roman"/>
                <w:sz w:val="24"/>
              </w:rPr>
            </w:pPr>
            <w:r>
              <w:rPr>
                <w:rFonts w:ascii="Times New Roman" w:hAnsi="Times New Roman"/>
                <w:sz w:val="24"/>
              </w:rPr>
              <w:t>5</w:t>
            </w:r>
          </w:p>
        </w:tc>
        <w:tc>
          <w:tcPr>
            <w:tcW w:w="242" w:type="pct"/>
            <w:vMerge/>
            <w:shd w:val="clear" w:color="auto" w:fill="auto"/>
            <w:vAlign w:val="center"/>
          </w:tcPr>
          <w:p w14:paraId="7057D7D0" w14:textId="77777777" w:rsidR="00077D05" w:rsidRPr="00077D05" w:rsidRDefault="00077D05" w:rsidP="00BC7E49">
            <w:pPr>
              <w:widowControl w:val="0"/>
              <w:spacing w:before="60" w:after="60"/>
              <w:rPr>
                <w:rFonts w:ascii="Times New Roman" w:hAnsi="Times New Roman"/>
                <w:sz w:val="24"/>
              </w:rPr>
            </w:pPr>
          </w:p>
        </w:tc>
        <w:tc>
          <w:tcPr>
            <w:tcW w:w="1191" w:type="pct"/>
            <w:vMerge/>
            <w:shd w:val="clear" w:color="auto" w:fill="auto"/>
            <w:vAlign w:val="center"/>
          </w:tcPr>
          <w:p w14:paraId="74FF29FD"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2DE80D33" w14:textId="77777777" w:rsidTr="0012021C">
        <w:trPr>
          <w:trHeight w:val="591"/>
          <w:jc w:val="center"/>
        </w:trPr>
        <w:tc>
          <w:tcPr>
            <w:tcW w:w="305" w:type="pct"/>
            <w:vMerge w:val="restart"/>
            <w:shd w:val="clear" w:color="auto" w:fill="auto"/>
            <w:vAlign w:val="center"/>
          </w:tcPr>
          <w:p w14:paraId="6021DAB2"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0DCFB968"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Phát triển nguồn nhân lực chuyển đổi số:</w:t>
            </w:r>
          </w:p>
          <w:p w14:paraId="75087CFB"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Tỉ lệ giáo viên có tài khoản sử dụng trên Hệ thống bồi dưỡng giáo viên trực tuyến để tự bồi dưỡng qua mạng một cách chủ động, thường xuyên theo nhu cầu</w:t>
            </w:r>
          </w:p>
        </w:tc>
        <w:tc>
          <w:tcPr>
            <w:tcW w:w="385" w:type="pct"/>
            <w:shd w:val="clear" w:color="auto" w:fill="auto"/>
            <w:vAlign w:val="center"/>
          </w:tcPr>
          <w:p w14:paraId="61AF9DD8" w14:textId="010D5854" w:rsidR="00077D05" w:rsidRPr="00077D05" w:rsidRDefault="006F10E7" w:rsidP="00BC7E49">
            <w:pPr>
              <w:widowControl w:val="0"/>
              <w:spacing w:before="60" w:after="60"/>
              <w:rPr>
                <w:rFonts w:ascii="Times New Roman" w:hAnsi="Times New Roman"/>
                <w:sz w:val="24"/>
              </w:rPr>
            </w:pPr>
            <w:r>
              <w:rPr>
                <w:rFonts w:ascii="Times New Roman" w:hAnsi="Times New Roman"/>
                <w:sz w:val="24"/>
              </w:rPr>
              <w:t>7</w:t>
            </w:r>
          </w:p>
        </w:tc>
        <w:tc>
          <w:tcPr>
            <w:tcW w:w="242" w:type="pct"/>
            <w:vMerge w:val="restart"/>
            <w:shd w:val="clear" w:color="auto" w:fill="auto"/>
            <w:vAlign w:val="center"/>
          </w:tcPr>
          <w:p w14:paraId="42CEAC2D" w14:textId="2C07DEAF" w:rsidR="00077D05" w:rsidRDefault="00077D05" w:rsidP="00BC7E49">
            <w:pPr>
              <w:widowControl w:val="0"/>
              <w:spacing w:before="60" w:after="60"/>
              <w:rPr>
                <w:rFonts w:ascii="Times New Roman" w:hAnsi="Times New Roman"/>
                <w:sz w:val="24"/>
              </w:rPr>
            </w:pPr>
          </w:p>
          <w:p w14:paraId="38B83374" w14:textId="77777777" w:rsidR="00DE1626" w:rsidRDefault="00DE1626" w:rsidP="00BC7E49">
            <w:pPr>
              <w:widowControl w:val="0"/>
              <w:spacing w:before="60" w:after="60"/>
              <w:rPr>
                <w:rFonts w:ascii="Times New Roman" w:hAnsi="Times New Roman"/>
                <w:sz w:val="24"/>
              </w:rPr>
            </w:pPr>
          </w:p>
          <w:p w14:paraId="0342BF5D" w14:textId="77777777" w:rsidR="00DE1626" w:rsidRDefault="00DE1626" w:rsidP="00BC7E49">
            <w:pPr>
              <w:widowControl w:val="0"/>
              <w:spacing w:before="60" w:after="60"/>
              <w:rPr>
                <w:rFonts w:ascii="Times New Roman" w:hAnsi="Times New Roman"/>
                <w:sz w:val="24"/>
              </w:rPr>
            </w:pPr>
          </w:p>
          <w:p w14:paraId="3D899F39" w14:textId="77777777" w:rsidR="00DE1626" w:rsidRDefault="00DE1626" w:rsidP="00BC7E49">
            <w:pPr>
              <w:widowControl w:val="0"/>
              <w:spacing w:before="60" w:after="60"/>
              <w:rPr>
                <w:rFonts w:ascii="Times New Roman" w:hAnsi="Times New Roman"/>
                <w:sz w:val="24"/>
              </w:rPr>
            </w:pPr>
          </w:p>
          <w:p w14:paraId="25196451" w14:textId="77777777" w:rsidR="00DE1626" w:rsidRDefault="00DE1626" w:rsidP="00BC7E49">
            <w:pPr>
              <w:widowControl w:val="0"/>
              <w:spacing w:before="60" w:after="60"/>
              <w:rPr>
                <w:rFonts w:ascii="Times New Roman" w:hAnsi="Times New Roman"/>
                <w:sz w:val="24"/>
              </w:rPr>
            </w:pPr>
          </w:p>
          <w:p w14:paraId="294760A1" w14:textId="4A18948E" w:rsidR="00DE1626" w:rsidRPr="00077D05" w:rsidRDefault="006F10E7" w:rsidP="00BC7E49">
            <w:pPr>
              <w:widowControl w:val="0"/>
              <w:spacing w:before="60" w:after="60"/>
              <w:rPr>
                <w:rFonts w:ascii="Times New Roman" w:hAnsi="Times New Roman"/>
                <w:sz w:val="24"/>
              </w:rPr>
            </w:pPr>
            <w:r>
              <w:rPr>
                <w:rFonts w:ascii="Times New Roman" w:hAnsi="Times New Roman"/>
                <w:sz w:val="24"/>
              </w:rPr>
              <w:t>3</w:t>
            </w:r>
          </w:p>
        </w:tc>
        <w:tc>
          <w:tcPr>
            <w:tcW w:w="1191" w:type="pct"/>
            <w:vMerge w:val="restart"/>
            <w:shd w:val="clear" w:color="auto" w:fill="auto"/>
            <w:vAlign w:val="center"/>
          </w:tcPr>
          <w:p w14:paraId="05B81208" w14:textId="77777777" w:rsidR="003A55B6" w:rsidRPr="003A55B6" w:rsidRDefault="003A55B6" w:rsidP="003A55B6">
            <w:pPr>
              <w:pStyle w:val="oncaDanhsch"/>
              <w:spacing w:after="200" w:line="276" w:lineRule="auto"/>
              <w:ind w:left="-21"/>
              <w:rPr>
                <w:rStyle w:val="Siunikt"/>
                <w:color w:val="auto"/>
                <w:sz w:val="22"/>
                <w:u w:val="none"/>
              </w:rPr>
            </w:pPr>
            <w:hyperlink r:id="rId6" w:history="1">
              <w:r w:rsidRPr="003A55B6">
                <w:rPr>
                  <w:rStyle w:val="Siunikt"/>
                  <w:sz w:val="22"/>
                </w:rPr>
                <w:t>https://drive.google.com/drive/folders/17WqqlnrHDaW67e8UPX7fRm3DafCr2NMz?usp=sharing</w:t>
              </w:r>
            </w:hyperlink>
          </w:p>
          <w:p w14:paraId="0D3ABFEC" w14:textId="77777777" w:rsidR="003A55B6" w:rsidRPr="003A55B6" w:rsidRDefault="003A55B6" w:rsidP="003A55B6">
            <w:pPr>
              <w:pStyle w:val="oncaDanhsch"/>
              <w:ind w:left="0"/>
              <w:rPr>
                <w:sz w:val="22"/>
              </w:rPr>
            </w:pPr>
            <w:hyperlink r:id="rId7" w:history="1">
              <w:r w:rsidRPr="003A55B6">
                <w:rPr>
                  <w:rStyle w:val="Siunikt"/>
                  <w:sz w:val="22"/>
                </w:rPr>
                <w:t>http://thphuocvinha.pgdphugiao.edu.vn/</w:t>
              </w:r>
            </w:hyperlink>
          </w:p>
          <w:p w14:paraId="2A39D666" w14:textId="77777777" w:rsidR="003A55B6" w:rsidRPr="003A55B6" w:rsidRDefault="003A55B6" w:rsidP="003A55B6">
            <w:pPr>
              <w:pStyle w:val="oncaDanhsch"/>
              <w:ind w:left="-21"/>
              <w:rPr>
                <w:sz w:val="22"/>
              </w:rPr>
            </w:pPr>
            <w:r w:rsidRPr="003A55B6">
              <w:rPr>
                <w:sz w:val="22"/>
              </w:rPr>
              <w:t>https://baigiang.violet.vn/</w:t>
            </w:r>
          </w:p>
          <w:p w14:paraId="36F5C2B1" w14:textId="77777777" w:rsidR="003A55B6" w:rsidRPr="003A55B6" w:rsidRDefault="003A55B6" w:rsidP="003A55B6">
            <w:pPr>
              <w:spacing w:after="200" w:line="276" w:lineRule="auto"/>
              <w:rPr>
                <w:sz w:val="22"/>
              </w:rPr>
            </w:pPr>
          </w:p>
          <w:p w14:paraId="3252CF50" w14:textId="452307ED" w:rsidR="00077D05" w:rsidRPr="00077D05" w:rsidRDefault="00077D05" w:rsidP="003A55B6">
            <w:pPr>
              <w:widowControl w:val="0"/>
              <w:spacing w:before="60" w:after="60"/>
              <w:rPr>
                <w:rFonts w:ascii="Times New Roman" w:hAnsi="Times New Roman"/>
                <w:sz w:val="24"/>
              </w:rPr>
            </w:pPr>
          </w:p>
        </w:tc>
      </w:tr>
      <w:tr w:rsidR="00077D05" w:rsidRPr="00077D05" w14:paraId="101BB6C1" w14:textId="77777777" w:rsidTr="0012021C">
        <w:trPr>
          <w:trHeight w:val="591"/>
          <w:jc w:val="center"/>
        </w:trPr>
        <w:tc>
          <w:tcPr>
            <w:tcW w:w="305" w:type="pct"/>
            <w:vMerge/>
            <w:shd w:val="clear" w:color="auto" w:fill="auto"/>
            <w:vAlign w:val="center"/>
          </w:tcPr>
          <w:p w14:paraId="3A4F2EE6"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0AC71170"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Tỉ lệ giáo viên có thể khai thác sử dụng được các phần mềm, công cụ nhằm đổi mới phương pháp dạy học</w:t>
            </w:r>
          </w:p>
        </w:tc>
        <w:tc>
          <w:tcPr>
            <w:tcW w:w="385" w:type="pct"/>
            <w:shd w:val="clear" w:color="auto" w:fill="auto"/>
            <w:vAlign w:val="center"/>
          </w:tcPr>
          <w:p w14:paraId="11F4AE09" w14:textId="08ECC77C" w:rsidR="00077D05" w:rsidRPr="00077D05" w:rsidRDefault="006F10E7" w:rsidP="00BC7E49">
            <w:pPr>
              <w:widowControl w:val="0"/>
              <w:spacing w:before="60" w:after="60"/>
              <w:rPr>
                <w:rFonts w:ascii="Times New Roman" w:hAnsi="Times New Roman"/>
                <w:i/>
                <w:sz w:val="24"/>
              </w:rPr>
            </w:pPr>
            <w:r>
              <w:rPr>
                <w:rFonts w:ascii="Times New Roman" w:hAnsi="Times New Roman"/>
                <w:i/>
                <w:sz w:val="24"/>
              </w:rPr>
              <w:t>7</w:t>
            </w:r>
          </w:p>
        </w:tc>
        <w:tc>
          <w:tcPr>
            <w:tcW w:w="242" w:type="pct"/>
            <w:vMerge/>
            <w:shd w:val="clear" w:color="auto" w:fill="auto"/>
            <w:vAlign w:val="center"/>
          </w:tcPr>
          <w:p w14:paraId="72C55985" w14:textId="77777777" w:rsidR="00077D05" w:rsidRPr="00077D05" w:rsidRDefault="00077D05" w:rsidP="00BC7E49">
            <w:pPr>
              <w:widowControl w:val="0"/>
              <w:spacing w:before="60" w:after="60"/>
              <w:rPr>
                <w:rFonts w:ascii="Times New Roman" w:hAnsi="Times New Roman"/>
                <w:sz w:val="24"/>
              </w:rPr>
            </w:pPr>
          </w:p>
        </w:tc>
        <w:tc>
          <w:tcPr>
            <w:tcW w:w="1191" w:type="pct"/>
            <w:vMerge/>
            <w:shd w:val="clear" w:color="auto" w:fill="auto"/>
            <w:vAlign w:val="center"/>
          </w:tcPr>
          <w:p w14:paraId="180843BF"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464C4965" w14:textId="77777777" w:rsidTr="0012021C">
        <w:trPr>
          <w:trHeight w:val="591"/>
          <w:jc w:val="center"/>
        </w:trPr>
        <w:tc>
          <w:tcPr>
            <w:tcW w:w="305" w:type="pct"/>
            <w:vMerge/>
            <w:shd w:val="clear" w:color="auto" w:fill="auto"/>
            <w:vAlign w:val="center"/>
          </w:tcPr>
          <w:p w14:paraId="123EBEB7"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0C273997" w14:textId="76BE6020" w:rsidR="00077D05" w:rsidRPr="00077D05" w:rsidRDefault="00077D05" w:rsidP="00414D3F">
            <w:pPr>
              <w:widowControl w:val="0"/>
              <w:spacing w:before="60" w:after="60"/>
              <w:jc w:val="both"/>
              <w:rPr>
                <w:rFonts w:ascii="Times New Roman" w:hAnsi="Times New Roman"/>
                <w:sz w:val="24"/>
              </w:rPr>
            </w:pPr>
            <w:r w:rsidRPr="00077D05">
              <w:rPr>
                <w:rFonts w:ascii="Times New Roman" w:hAnsi="Times New Roman"/>
                <w:sz w:val="24"/>
              </w:rPr>
              <w:t>- Tỉ lệ giáo viên có thể xây dựng được học liệu số, bài giảng điện tử</w:t>
            </w:r>
            <w:r w:rsidR="00414D3F">
              <w:rPr>
                <w:rFonts w:ascii="Times New Roman" w:hAnsi="Times New Roman"/>
                <w:sz w:val="24"/>
              </w:rPr>
              <w:t xml:space="preserve"> có đạt </w:t>
            </w:r>
            <w:proofErr w:type="gramStart"/>
            <w:r w:rsidR="00414D3F">
              <w:rPr>
                <w:rFonts w:ascii="Times New Roman" w:hAnsi="Times New Roman"/>
                <w:sz w:val="24"/>
              </w:rPr>
              <w:t>( 85,5</w:t>
            </w:r>
            <w:proofErr w:type="gramEnd"/>
            <w:r w:rsidR="00414D3F">
              <w:rPr>
                <w:rFonts w:ascii="Times New Roman" w:hAnsi="Times New Roman"/>
                <w:sz w:val="24"/>
              </w:rPr>
              <w:t>%)</w:t>
            </w:r>
          </w:p>
        </w:tc>
        <w:tc>
          <w:tcPr>
            <w:tcW w:w="385" w:type="pct"/>
            <w:shd w:val="clear" w:color="auto" w:fill="auto"/>
            <w:vAlign w:val="center"/>
          </w:tcPr>
          <w:p w14:paraId="57D917CB" w14:textId="662EF443" w:rsidR="00077D05" w:rsidRPr="00077D05" w:rsidRDefault="006F10E7" w:rsidP="00BC7E49">
            <w:pPr>
              <w:widowControl w:val="0"/>
              <w:spacing w:before="60" w:after="60"/>
              <w:rPr>
                <w:rFonts w:ascii="Times New Roman" w:hAnsi="Times New Roman"/>
                <w:sz w:val="24"/>
              </w:rPr>
            </w:pPr>
            <w:r>
              <w:rPr>
                <w:rFonts w:ascii="Times New Roman" w:hAnsi="Times New Roman"/>
                <w:sz w:val="24"/>
              </w:rPr>
              <w:t>6</w:t>
            </w:r>
          </w:p>
        </w:tc>
        <w:tc>
          <w:tcPr>
            <w:tcW w:w="242" w:type="pct"/>
            <w:vMerge/>
            <w:shd w:val="clear" w:color="auto" w:fill="auto"/>
            <w:vAlign w:val="center"/>
          </w:tcPr>
          <w:p w14:paraId="3E729A97" w14:textId="77777777" w:rsidR="00077D05" w:rsidRPr="00077D05" w:rsidRDefault="00077D05" w:rsidP="00BC7E49">
            <w:pPr>
              <w:widowControl w:val="0"/>
              <w:spacing w:before="60" w:after="60"/>
              <w:rPr>
                <w:rFonts w:ascii="Times New Roman" w:hAnsi="Times New Roman"/>
                <w:sz w:val="24"/>
              </w:rPr>
            </w:pPr>
          </w:p>
        </w:tc>
        <w:tc>
          <w:tcPr>
            <w:tcW w:w="1191" w:type="pct"/>
            <w:vMerge/>
            <w:shd w:val="clear" w:color="auto" w:fill="auto"/>
            <w:vAlign w:val="center"/>
          </w:tcPr>
          <w:p w14:paraId="4DA17682"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26DF930A" w14:textId="77777777" w:rsidTr="0012021C">
        <w:trPr>
          <w:trHeight w:val="443"/>
          <w:jc w:val="center"/>
        </w:trPr>
        <w:tc>
          <w:tcPr>
            <w:tcW w:w="305" w:type="pct"/>
            <w:vMerge w:val="restart"/>
            <w:shd w:val="clear" w:color="auto" w:fill="auto"/>
            <w:vAlign w:val="center"/>
          </w:tcPr>
          <w:p w14:paraId="77A87E4E"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160275A4"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Hạ tầng, thiết bị sử dụng chuyển đổi số dạy, học:</w:t>
            </w:r>
          </w:p>
          <w:p w14:paraId="7767DF6E" w14:textId="496C2B4F" w:rsidR="00077D05" w:rsidRPr="00077D05" w:rsidRDefault="00077D05" w:rsidP="00414D3F">
            <w:pPr>
              <w:widowControl w:val="0"/>
              <w:spacing w:before="60" w:after="60"/>
              <w:jc w:val="both"/>
              <w:rPr>
                <w:rFonts w:ascii="Times New Roman" w:hAnsi="Times New Roman"/>
                <w:b/>
                <w:i/>
                <w:sz w:val="24"/>
              </w:rPr>
            </w:pPr>
            <w:r w:rsidRPr="00077D05">
              <w:rPr>
                <w:rFonts w:ascii="Times New Roman" w:hAnsi="Times New Roman"/>
                <w:sz w:val="24"/>
              </w:rPr>
              <w:t xml:space="preserve">- Tỉ lệ phòng học có thiết bị trình chiếu, thiết bị phụ trợ sử dụng dạy-học và kết nối Internet trên tổng số phòng học </w:t>
            </w:r>
            <w:r w:rsidR="00414D3F" w:rsidRPr="00414D3F">
              <w:rPr>
                <w:rFonts w:ascii="Times New Roman" w:hAnsi="Times New Roman"/>
                <w:sz w:val="24"/>
              </w:rPr>
              <w:t xml:space="preserve">có đạt </w:t>
            </w:r>
            <w:r w:rsidR="00414D3F">
              <w:rPr>
                <w:rFonts w:ascii="Times New Roman" w:hAnsi="Times New Roman"/>
                <w:sz w:val="24"/>
              </w:rPr>
              <w:t>(95</w:t>
            </w:r>
            <w:r w:rsidR="00414D3F" w:rsidRPr="00414D3F">
              <w:rPr>
                <w:rFonts w:ascii="Times New Roman" w:hAnsi="Times New Roman"/>
                <w:sz w:val="24"/>
              </w:rPr>
              <w:t>%)</w:t>
            </w:r>
          </w:p>
        </w:tc>
        <w:tc>
          <w:tcPr>
            <w:tcW w:w="385" w:type="pct"/>
            <w:shd w:val="clear" w:color="auto" w:fill="auto"/>
            <w:vAlign w:val="center"/>
          </w:tcPr>
          <w:p w14:paraId="66F36A68" w14:textId="0B4BA213" w:rsidR="00077D05" w:rsidRPr="00077D05" w:rsidRDefault="006F10E7" w:rsidP="00BC7E49">
            <w:pPr>
              <w:widowControl w:val="0"/>
              <w:spacing w:before="60" w:after="60"/>
              <w:rPr>
                <w:rFonts w:ascii="Times New Roman" w:hAnsi="Times New Roman"/>
                <w:sz w:val="24"/>
              </w:rPr>
            </w:pPr>
            <w:r>
              <w:rPr>
                <w:rFonts w:ascii="Times New Roman" w:hAnsi="Times New Roman"/>
                <w:sz w:val="24"/>
              </w:rPr>
              <w:t>8</w:t>
            </w:r>
          </w:p>
        </w:tc>
        <w:tc>
          <w:tcPr>
            <w:tcW w:w="242" w:type="pct"/>
            <w:vMerge w:val="restart"/>
            <w:shd w:val="clear" w:color="auto" w:fill="auto"/>
            <w:vAlign w:val="center"/>
          </w:tcPr>
          <w:p w14:paraId="234603E8" w14:textId="52B05B76" w:rsidR="00077D05" w:rsidRPr="00077D05" w:rsidRDefault="006F10E7" w:rsidP="00BC7E49">
            <w:pPr>
              <w:widowControl w:val="0"/>
              <w:spacing w:before="60" w:after="60"/>
              <w:jc w:val="both"/>
              <w:rPr>
                <w:rFonts w:ascii="Times New Roman" w:hAnsi="Times New Roman"/>
                <w:b/>
                <w:sz w:val="24"/>
              </w:rPr>
            </w:pPr>
            <w:r>
              <w:rPr>
                <w:rFonts w:ascii="Times New Roman" w:hAnsi="Times New Roman"/>
                <w:b/>
                <w:sz w:val="24"/>
              </w:rPr>
              <w:t>3</w:t>
            </w:r>
          </w:p>
        </w:tc>
        <w:tc>
          <w:tcPr>
            <w:tcW w:w="1191" w:type="pct"/>
            <w:vMerge w:val="restart"/>
            <w:shd w:val="clear" w:color="auto" w:fill="auto"/>
            <w:vAlign w:val="center"/>
          </w:tcPr>
          <w:p w14:paraId="501092E1" w14:textId="0ABB602F" w:rsidR="00077D05" w:rsidRPr="00077D05" w:rsidRDefault="00414D3F" w:rsidP="00BC7E49">
            <w:pPr>
              <w:widowControl w:val="0"/>
              <w:spacing w:before="60" w:after="60"/>
              <w:jc w:val="center"/>
              <w:rPr>
                <w:rFonts w:ascii="Times New Roman" w:hAnsi="Times New Roman"/>
                <w:sz w:val="24"/>
              </w:rPr>
            </w:pPr>
            <w:r>
              <w:rPr>
                <w:rFonts w:ascii="Times New Roman" w:hAnsi="Times New Roman"/>
                <w:sz w:val="24"/>
              </w:rPr>
              <w:t xml:space="preserve"> </w:t>
            </w:r>
          </w:p>
        </w:tc>
      </w:tr>
      <w:tr w:rsidR="00077D05" w:rsidRPr="00077D05" w14:paraId="1ABAC80A" w14:textId="77777777" w:rsidTr="0012021C">
        <w:trPr>
          <w:trHeight w:val="443"/>
          <w:jc w:val="center"/>
        </w:trPr>
        <w:tc>
          <w:tcPr>
            <w:tcW w:w="305" w:type="pct"/>
            <w:vMerge/>
            <w:shd w:val="clear" w:color="auto" w:fill="auto"/>
            <w:vAlign w:val="center"/>
          </w:tcPr>
          <w:p w14:paraId="6A189D2E"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4D52D08A"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Mức độ đáp ứng yêu cầu dạy môn tin học</w:t>
            </w:r>
          </w:p>
        </w:tc>
        <w:tc>
          <w:tcPr>
            <w:tcW w:w="385" w:type="pct"/>
            <w:shd w:val="clear" w:color="auto" w:fill="auto"/>
            <w:vAlign w:val="center"/>
          </w:tcPr>
          <w:p w14:paraId="7D172E5F" w14:textId="3E9F3B41" w:rsidR="00077D05" w:rsidRPr="00077D05" w:rsidRDefault="006F10E7" w:rsidP="00BC7E49">
            <w:pPr>
              <w:widowControl w:val="0"/>
              <w:spacing w:before="60" w:after="60"/>
              <w:rPr>
                <w:rFonts w:ascii="Times New Roman" w:hAnsi="Times New Roman"/>
                <w:sz w:val="24"/>
              </w:rPr>
            </w:pPr>
            <w:r>
              <w:rPr>
                <w:rFonts w:ascii="Times New Roman" w:hAnsi="Times New Roman"/>
                <w:sz w:val="24"/>
              </w:rPr>
              <w:t>7</w:t>
            </w:r>
          </w:p>
        </w:tc>
        <w:tc>
          <w:tcPr>
            <w:tcW w:w="242" w:type="pct"/>
            <w:vMerge/>
            <w:shd w:val="clear" w:color="auto" w:fill="auto"/>
            <w:vAlign w:val="center"/>
          </w:tcPr>
          <w:p w14:paraId="7D5AF675" w14:textId="77777777" w:rsidR="00077D05" w:rsidRPr="00077D05" w:rsidRDefault="00077D05" w:rsidP="00BC7E49">
            <w:pPr>
              <w:widowControl w:val="0"/>
              <w:spacing w:before="60" w:after="60"/>
              <w:rPr>
                <w:rFonts w:ascii="Times New Roman" w:hAnsi="Times New Roman"/>
                <w:sz w:val="24"/>
              </w:rPr>
            </w:pPr>
          </w:p>
        </w:tc>
        <w:tc>
          <w:tcPr>
            <w:tcW w:w="1191" w:type="pct"/>
            <w:vMerge/>
            <w:shd w:val="clear" w:color="auto" w:fill="auto"/>
            <w:vAlign w:val="center"/>
          </w:tcPr>
          <w:p w14:paraId="25ADE1C3"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13F0207C" w14:textId="77777777" w:rsidTr="0012021C">
        <w:trPr>
          <w:trHeight w:val="443"/>
          <w:jc w:val="center"/>
        </w:trPr>
        <w:tc>
          <w:tcPr>
            <w:tcW w:w="305" w:type="pct"/>
            <w:vMerge/>
            <w:shd w:val="clear" w:color="auto" w:fill="auto"/>
            <w:vAlign w:val="center"/>
          </w:tcPr>
          <w:p w14:paraId="0A98E514" w14:textId="77777777" w:rsidR="00077D05" w:rsidRPr="00077D05" w:rsidRDefault="00077D05" w:rsidP="00077D05">
            <w:pPr>
              <w:pStyle w:val="oncaDanhsch"/>
              <w:widowControl w:val="0"/>
              <w:numPr>
                <w:ilvl w:val="1"/>
                <w:numId w:val="4"/>
              </w:numPr>
              <w:spacing w:before="60" w:after="60" w:line="240" w:lineRule="auto"/>
              <w:ind w:left="161" w:firstLine="0"/>
              <w:contextualSpacing w:val="0"/>
              <w:jc w:val="center"/>
              <w:rPr>
                <w:sz w:val="24"/>
                <w:szCs w:val="24"/>
              </w:rPr>
            </w:pPr>
          </w:p>
        </w:tc>
        <w:tc>
          <w:tcPr>
            <w:tcW w:w="2876" w:type="pct"/>
            <w:shd w:val="clear" w:color="auto" w:fill="auto"/>
            <w:vAlign w:val="center"/>
          </w:tcPr>
          <w:p w14:paraId="2698E1A5" w14:textId="108F0125"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Có phòng studio (gồm máy tính, thiết bị phục trợ cho việc xây dựng học liệu số, bài g</w:t>
            </w:r>
            <w:r w:rsidR="005F1087">
              <w:rPr>
                <w:rFonts w:ascii="Times New Roman" w:hAnsi="Times New Roman"/>
                <w:sz w:val="24"/>
                <w:lang w:val="vi-VN"/>
              </w:rPr>
              <w:t>i</w:t>
            </w:r>
            <w:r w:rsidRPr="00077D05">
              <w:rPr>
                <w:rFonts w:ascii="Times New Roman" w:hAnsi="Times New Roman"/>
                <w:sz w:val="24"/>
              </w:rPr>
              <w:t>ảng điện tử)</w:t>
            </w:r>
          </w:p>
        </w:tc>
        <w:tc>
          <w:tcPr>
            <w:tcW w:w="385" w:type="pct"/>
            <w:shd w:val="clear" w:color="auto" w:fill="auto"/>
            <w:vAlign w:val="center"/>
          </w:tcPr>
          <w:p w14:paraId="52154551" w14:textId="0CACAE9D" w:rsidR="00077D05" w:rsidRPr="00077D05" w:rsidRDefault="00DE1626" w:rsidP="00BC7E49">
            <w:pPr>
              <w:widowControl w:val="0"/>
              <w:spacing w:before="60" w:after="60"/>
              <w:rPr>
                <w:rFonts w:ascii="Times New Roman" w:hAnsi="Times New Roman"/>
                <w:sz w:val="24"/>
              </w:rPr>
            </w:pPr>
            <w:r>
              <w:rPr>
                <w:rFonts w:ascii="Times New Roman" w:hAnsi="Times New Roman"/>
                <w:sz w:val="24"/>
              </w:rPr>
              <w:t>0</w:t>
            </w:r>
          </w:p>
        </w:tc>
        <w:tc>
          <w:tcPr>
            <w:tcW w:w="242" w:type="pct"/>
            <w:vMerge/>
            <w:shd w:val="clear" w:color="auto" w:fill="auto"/>
            <w:vAlign w:val="center"/>
          </w:tcPr>
          <w:p w14:paraId="15110E1E" w14:textId="77777777" w:rsidR="00077D05" w:rsidRPr="00077D05" w:rsidRDefault="00077D05" w:rsidP="00BC7E49">
            <w:pPr>
              <w:widowControl w:val="0"/>
              <w:spacing w:before="60" w:after="60"/>
              <w:rPr>
                <w:rFonts w:ascii="Times New Roman" w:hAnsi="Times New Roman"/>
                <w:sz w:val="24"/>
              </w:rPr>
            </w:pPr>
          </w:p>
        </w:tc>
        <w:tc>
          <w:tcPr>
            <w:tcW w:w="1191" w:type="pct"/>
            <w:vMerge/>
            <w:shd w:val="clear" w:color="auto" w:fill="auto"/>
            <w:vAlign w:val="center"/>
          </w:tcPr>
          <w:p w14:paraId="4A5758A2"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044B0BB1" w14:textId="77777777" w:rsidTr="0012021C">
        <w:trPr>
          <w:jc w:val="center"/>
        </w:trPr>
        <w:tc>
          <w:tcPr>
            <w:tcW w:w="305" w:type="pct"/>
            <w:shd w:val="clear" w:color="auto" w:fill="auto"/>
            <w:vAlign w:val="center"/>
          </w:tcPr>
          <w:p w14:paraId="7E1B0285" w14:textId="77777777" w:rsidR="00077D05" w:rsidRPr="00077D05" w:rsidRDefault="00077D05" w:rsidP="00077D05">
            <w:pPr>
              <w:pStyle w:val="oncaDanhsch"/>
              <w:widowControl w:val="0"/>
              <w:numPr>
                <w:ilvl w:val="0"/>
                <w:numId w:val="3"/>
              </w:numPr>
              <w:tabs>
                <w:tab w:val="left" w:pos="435"/>
              </w:tabs>
              <w:spacing w:before="60" w:after="60" w:line="240" w:lineRule="auto"/>
              <w:ind w:left="172" w:firstLine="0"/>
              <w:contextualSpacing w:val="0"/>
              <w:jc w:val="center"/>
              <w:rPr>
                <w:b/>
                <w:sz w:val="24"/>
                <w:szCs w:val="24"/>
              </w:rPr>
            </w:pPr>
          </w:p>
        </w:tc>
        <w:tc>
          <w:tcPr>
            <w:tcW w:w="2876" w:type="pct"/>
            <w:shd w:val="clear" w:color="auto" w:fill="auto"/>
            <w:vAlign w:val="center"/>
          </w:tcPr>
          <w:p w14:paraId="6D3CA179" w14:textId="77777777" w:rsidR="00077D05" w:rsidRPr="00077D05" w:rsidRDefault="00077D05" w:rsidP="00BC7E49">
            <w:pPr>
              <w:widowControl w:val="0"/>
              <w:spacing w:before="60" w:after="60"/>
              <w:rPr>
                <w:rFonts w:ascii="Times New Roman" w:hAnsi="Times New Roman"/>
                <w:b/>
                <w:sz w:val="24"/>
              </w:rPr>
            </w:pPr>
            <w:r w:rsidRPr="00077D05">
              <w:rPr>
                <w:rFonts w:ascii="Times New Roman" w:hAnsi="Times New Roman"/>
                <w:b/>
                <w:sz w:val="24"/>
              </w:rPr>
              <w:t>Chuyển đổi số trong quản trị cơ sở giáo dục</w:t>
            </w:r>
          </w:p>
        </w:tc>
        <w:tc>
          <w:tcPr>
            <w:tcW w:w="385" w:type="pct"/>
            <w:shd w:val="clear" w:color="auto" w:fill="auto"/>
          </w:tcPr>
          <w:p w14:paraId="4A0B9438" w14:textId="43574A5D" w:rsidR="00077D05" w:rsidRPr="00077D05" w:rsidRDefault="00A15EB5" w:rsidP="00BC7E49">
            <w:pPr>
              <w:widowControl w:val="0"/>
              <w:spacing w:before="60" w:after="60"/>
              <w:jc w:val="center"/>
              <w:rPr>
                <w:rFonts w:ascii="Times New Roman" w:hAnsi="Times New Roman"/>
                <w:b/>
                <w:sz w:val="24"/>
              </w:rPr>
            </w:pPr>
            <w:r>
              <w:rPr>
                <w:rFonts w:ascii="Times New Roman" w:hAnsi="Times New Roman"/>
                <w:b/>
                <w:sz w:val="24"/>
              </w:rPr>
              <w:t>74</w:t>
            </w:r>
          </w:p>
        </w:tc>
        <w:tc>
          <w:tcPr>
            <w:tcW w:w="242" w:type="pct"/>
            <w:shd w:val="clear" w:color="auto" w:fill="auto"/>
            <w:vAlign w:val="center"/>
          </w:tcPr>
          <w:p w14:paraId="39420C86" w14:textId="44D7B20E" w:rsidR="00077D05" w:rsidRPr="00077D05" w:rsidRDefault="00A15EB5" w:rsidP="00BC7E49">
            <w:pPr>
              <w:widowControl w:val="0"/>
              <w:spacing w:before="60" w:after="60"/>
              <w:jc w:val="center"/>
              <w:rPr>
                <w:rFonts w:ascii="Times New Roman" w:hAnsi="Times New Roman"/>
                <w:b/>
                <w:sz w:val="24"/>
              </w:rPr>
            </w:pPr>
            <w:r>
              <w:rPr>
                <w:rFonts w:ascii="Times New Roman" w:hAnsi="Times New Roman"/>
                <w:b/>
                <w:sz w:val="24"/>
              </w:rPr>
              <w:t>2</w:t>
            </w:r>
          </w:p>
        </w:tc>
        <w:tc>
          <w:tcPr>
            <w:tcW w:w="1191" w:type="pct"/>
            <w:shd w:val="clear" w:color="auto" w:fill="auto"/>
            <w:vAlign w:val="center"/>
          </w:tcPr>
          <w:p w14:paraId="35E744E6" w14:textId="77777777" w:rsidR="00077D05" w:rsidRPr="00077D05" w:rsidRDefault="00077D05" w:rsidP="00BC7E49">
            <w:pPr>
              <w:widowControl w:val="0"/>
              <w:spacing w:before="60" w:after="60"/>
              <w:jc w:val="center"/>
              <w:rPr>
                <w:rFonts w:ascii="Times New Roman" w:hAnsi="Times New Roman"/>
                <w:b/>
                <w:sz w:val="24"/>
              </w:rPr>
            </w:pPr>
          </w:p>
        </w:tc>
      </w:tr>
      <w:tr w:rsidR="00077D05" w:rsidRPr="00077D05" w14:paraId="37D0AC16" w14:textId="77777777" w:rsidTr="0012021C">
        <w:trPr>
          <w:jc w:val="center"/>
        </w:trPr>
        <w:tc>
          <w:tcPr>
            <w:tcW w:w="305" w:type="pct"/>
            <w:shd w:val="clear" w:color="auto" w:fill="auto"/>
            <w:vAlign w:val="center"/>
          </w:tcPr>
          <w:p w14:paraId="4E0C3A80"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462D18FE"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Cơ sở giáo dục thành lập bộ phận chỉ đạo, phụ trách, triển khai ứng dụng CNTT, chuyển đổi số (thông tin: Họ tên, chức vụ, email, điện thoại)</w:t>
            </w:r>
          </w:p>
        </w:tc>
        <w:tc>
          <w:tcPr>
            <w:tcW w:w="385" w:type="pct"/>
            <w:shd w:val="clear" w:color="auto" w:fill="auto"/>
          </w:tcPr>
          <w:p w14:paraId="4B248F9B" w14:textId="206CA0FC" w:rsidR="00077D05" w:rsidRPr="00077D05" w:rsidRDefault="00077D05" w:rsidP="00AA7690">
            <w:pPr>
              <w:widowControl w:val="0"/>
              <w:spacing w:before="60" w:after="60"/>
              <w:jc w:val="center"/>
              <w:rPr>
                <w:rFonts w:ascii="Times New Roman" w:hAnsi="Times New Roman"/>
                <w:sz w:val="24"/>
              </w:rPr>
            </w:pPr>
          </w:p>
        </w:tc>
        <w:tc>
          <w:tcPr>
            <w:tcW w:w="242" w:type="pct"/>
            <w:shd w:val="clear" w:color="auto" w:fill="auto"/>
            <w:vAlign w:val="center"/>
          </w:tcPr>
          <w:p w14:paraId="54A60426" w14:textId="0FFAB7DF" w:rsidR="00077D05" w:rsidRPr="00077D05" w:rsidRDefault="00077D05" w:rsidP="00BC7E49">
            <w:pPr>
              <w:widowControl w:val="0"/>
              <w:spacing w:before="60" w:after="60"/>
              <w:jc w:val="center"/>
              <w:rPr>
                <w:rFonts w:ascii="Times New Roman" w:hAnsi="Times New Roman"/>
                <w:sz w:val="24"/>
              </w:rPr>
            </w:pPr>
          </w:p>
        </w:tc>
        <w:tc>
          <w:tcPr>
            <w:tcW w:w="1191" w:type="pct"/>
            <w:shd w:val="clear" w:color="auto" w:fill="auto"/>
            <w:vAlign w:val="center"/>
          </w:tcPr>
          <w:p w14:paraId="7FFA13A5" w14:textId="00EA3C32" w:rsidR="00077D05" w:rsidRPr="00490F11" w:rsidRDefault="00B810A0" w:rsidP="00490F11">
            <w:pPr>
              <w:widowControl w:val="0"/>
              <w:spacing w:before="60" w:after="60"/>
              <w:jc w:val="center"/>
              <w:rPr>
                <w:rFonts w:ascii="Times New Roman" w:hAnsi="Times New Roman"/>
                <w:sz w:val="24"/>
              </w:rPr>
            </w:pPr>
            <w:r w:rsidRPr="00490F11">
              <w:rPr>
                <w:rFonts w:ascii="Times New Roman" w:hAnsi="Times New Roman"/>
                <w:sz w:val="24"/>
              </w:rPr>
              <w:t>QĐ số 2</w:t>
            </w:r>
            <w:r w:rsidR="00490F11" w:rsidRPr="00490F11">
              <w:rPr>
                <w:rFonts w:ascii="Times New Roman" w:hAnsi="Times New Roman"/>
                <w:sz w:val="24"/>
              </w:rPr>
              <w:t>86</w:t>
            </w:r>
            <w:r w:rsidRPr="00490F11">
              <w:rPr>
                <w:rFonts w:ascii="Times New Roman" w:hAnsi="Times New Roman"/>
                <w:sz w:val="24"/>
              </w:rPr>
              <w:t xml:space="preserve">/ </w:t>
            </w:r>
            <w:r w:rsidR="00334395" w:rsidRPr="00490F11">
              <w:rPr>
                <w:rFonts w:ascii="Times New Roman" w:hAnsi="Times New Roman"/>
                <w:sz w:val="24"/>
              </w:rPr>
              <w:t>QĐ.THPVA</w:t>
            </w:r>
            <w:r w:rsidR="004C5142" w:rsidRPr="00490F11">
              <w:rPr>
                <w:rFonts w:ascii="Times New Roman" w:hAnsi="Times New Roman"/>
                <w:sz w:val="24"/>
              </w:rPr>
              <w:t xml:space="preserve"> </w:t>
            </w:r>
            <w:r w:rsidR="00334395" w:rsidRPr="00490F11">
              <w:rPr>
                <w:rFonts w:ascii="Times New Roman" w:hAnsi="Times New Roman"/>
                <w:sz w:val="24"/>
              </w:rPr>
              <w:t>ngày 28/</w:t>
            </w:r>
            <w:r w:rsidR="00490F11" w:rsidRPr="00490F11">
              <w:rPr>
                <w:rFonts w:ascii="Times New Roman" w:hAnsi="Times New Roman"/>
                <w:sz w:val="24"/>
              </w:rPr>
              <w:t>9</w:t>
            </w:r>
            <w:r w:rsidR="00334395" w:rsidRPr="00490F11">
              <w:rPr>
                <w:rFonts w:ascii="Times New Roman" w:hAnsi="Times New Roman"/>
                <w:sz w:val="24"/>
              </w:rPr>
              <w:t xml:space="preserve"> 2023/ V/V thà</w:t>
            </w:r>
            <w:r w:rsidRPr="00490F11">
              <w:rPr>
                <w:rFonts w:ascii="Times New Roman" w:hAnsi="Times New Roman"/>
                <w:sz w:val="24"/>
              </w:rPr>
              <w:t>nh lập ban</w:t>
            </w:r>
            <w:r w:rsidR="008E7B0B" w:rsidRPr="00490F11">
              <w:rPr>
                <w:rFonts w:ascii="Times New Roman" w:hAnsi="Times New Roman"/>
                <w:sz w:val="24"/>
              </w:rPr>
              <w:t xml:space="preserve"> phụ</w:t>
            </w:r>
            <w:r w:rsidRPr="00490F11">
              <w:rPr>
                <w:rFonts w:ascii="Times New Roman" w:hAnsi="Times New Roman"/>
                <w:sz w:val="24"/>
              </w:rPr>
              <w:t xml:space="preserve"> trách triển khai </w:t>
            </w:r>
            <w:proofErr w:type="gramStart"/>
            <w:r w:rsidRPr="00490F11">
              <w:rPr>
                <w:rFonts w:ascii="Times New Roman" w:hAnsi="Times New Roman"/>
                <w:sz w:val="24"/>
              </w:rPr>
              <w:t>CNTT(</w:t>
            </w:r>
            <w:proofErr w:type="gramEnd"/>
            <w:r w:rsidRPr="00490F11">
              <w:rPr>
                <w:rFonts w:ascii="Times New Roman" w:hAnsi="Times New Roman"/>
                <w:sz w:val="24"/>
              </w:rPr>
              <w:t xml:space="preserve"> </w:t>
            </w:r>
            <w:r w:rsidR="00334395" w:rsidRPr="00490F11">
              <w:rPr>
                <w:rFonts w:ascii="Times New Roman" w:hAnsi="Times New Roman"/>
                <w:sz w:val="24"/>
              </w:rPr>
              <w:t>Nguyễn Thị Diệp</w:t>
            </w:r>
            <w:r w:rsidRPr="00490F11">
              <w:rPr>
                <w:rFonts w:ascii="Times New Roman" w:hAnsi="Times New Roman"/>
                <w:sz w:val="24"/>
              </w:rPr>
              <w:t xml:space="preserve">-NV.CNTT. ĐT: </w:t>
            </w:r>
            <w:r w:rsidR="00334395" w:rsidRPr="00490F11">
              <w:rPr>
                <w:rFonts w:ascii="Times New Roman" w:hAnsi="Times New Roman"/>
                <w:sz w:val="24"/>
              </w:rPr>
              <w:t>0909064789</w:t>
            </w:r>
          </w:p>
        </w:tc>
      </w:tr>
      <w:tr w:rsidR="00077D05" w:rsidRPr="00077D05" w14:paraId="5095AE51" w14:textId="77777777" w:rsidTr="0012021C">
        <w:trPr>
          <w:jc w:val="center"/>
        </w:trPr>
        <w:tc>
          <w:tcPr>
            <w:tcW w:w="305" w:type="pct"/>
            <w:shd w:val="clear" w:color="auto" w:fill="auto"/>
            <w:vAlign w:val="center"/>
          </w:tcPr>
          <w:p w14:paraId="5B66874E"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0761A7D6"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Có ban hành kế hoạch ứng dụng CNTT, chuyển đổi số</w:t>
            </w:r>
          </w:p>
        </w:tc>
        <w:tc>
          <w:tcPr>
            <w:tcW w:w="385" w:type="pct"/>
            <w:shd w:val="clear" w:color="auto" w:fill="auto"/>
          </w:tcPr>
          <w:p w14:paraId="487070D1" w14:textId="012EB617" w:rsidR="00077D05" w:rsidRPr="00077D05" w:rsidRDefault="00077D05" w:rsidP="00BC7E49">
            <w:pPr>
              <w:widowControl w:val="0"/>
              <w:spacing w:before="60" w:after="60"/>
              <w:jc w:val="center"/>
              <w:rPr>
                <w:rFonts w:ascii="Times New Roman" w:hAnsi="Times New Roman"/>
                <w:sz w:val="24"/>
              </w:rPr>
            </w:pPr>
          </w:p>
        </w:tc>
        <w:tc>
          <w:tcPr>
            <w:tcW w:w="242" w:type="pct"/>
            <w:shd w:val="clear" w:color="auto" w:fill="auto"/>
            <w:vAlign w:val="center"/>
          </w:tcPr>
          <w:p w14:paraId="1CA4E4FC" w14:textId="02689527" w:rsidR="00077D05" w:rsidRPr="00077D05" w:rsidRDefault="00077D05" w:rsidP="00BC7E49">
            <w:pPr>
              <w:widowControl w:val="0"/>
              <w:spacing w:before="60" w:after="60"/>
              <w:jc w:val="center"/>
              <w:rPr>
                <w:rFonts w:ascii="Times New Roman" w:hAnsi="Times New Roman"/>
                <w:sz w:val="24"/>
              </w:rPr>
            </w:pPr>
          </w:p>
        </w:tc>
        <w:tc>
          <w:tcPr>
            <w:tcW w:w="1191" w:type="pct"/>
            <w:shd w:val="clear" w:color="auto" w:fill="auto"/>
            <w:vAlign w:val="center"/>
          </w:tcPr>
          <w:p w14:paraId="7CF14FF7" w14:textId="2B062E89" w:rsidR="005E7E6A" w:rsidRPr="00077D05" w:rsidRDefault="004C5142" w:rsidP="00E95564">
            <w:pPr>
              <w:widowControl w:val="0"/>
              <w:spacing w:before="60" w:after="60"/>
              <w:jc w:val="center"/>
              <w:rPr>
                <w:rFonts w:ascii="Times New Roman" w:hAnsi="Times New Roman"/>
                <w:sz w:val="24"/>
              </w:rPr>
            </w:pPr>
            <w:r w:rsidRPr="004C5142">
              <w:rPr>
                <w:rFonts w:ascii="Times New Roman" w:hAnsi="Times New Roman"/>
                <w:sz w:val="24"/>
              </w:rPr>
              <w:t>Số 260</w:t>
            </w:r>
            <w:r w:rsidR="005E7E6A" w:rsidRPr="004C5142">
              <w:rPr>
                <w:rFonts w:ascii="Times New Roman" w:hAnsi="Times New Roman"/>
                <w:sz w:val="24"/>
              </w:rPr>
              <w:t>/KHTH</w:t>
            </w:r>
            <w:r w:rsidR="00334395" w:rsidRPr="004C5142">
              <w:rPr>
                <w:rFonts w:ascii="Times New Roman" w:hAnsi="Times New Roman"/>
                <w:sz w:val="24"/>
              </w:rPr>
              <w:t>PVA</w:t>
            </w:r>
            <w:r w:rsidRPr="004C5142">
              <w:rPr>
                <w:rFonts w:ascii="Times New Roman" w:hAnsi="Times New Roman"/>
                <w:sz w:val="24"/>
              </w:rPr>
              <w:t xml:space="preserve"> ngày 20</w:t>
            </w:r>
            <w:r w:rsidR="005E7E6A" w:rsidRPr="004C5142">
              <w:rPr>
                <w:rFonts w:ascii="Times New Roman" w:hAnsi="Times New Roman"/>
                <w:sz w:val="24"/>
              </w:rPr>
              <w:t>/9/2023( Triển khai CNTT trong nhà trường);</w:t>
            </w:r>
            <w:r w:rsidR="005E7E6A">
              <w:rPr>
                <w:rFonts w:ascii="Times New Roman" w:hAnsi="Times New Roman"/>
                <w:sz w:val="24"/>
              </w:rPr>
              <w:t xml:space="preserve"> </w:t>
            </w:r>
            <w:r w:rsidR="00E95564" w:rsidRPr="00E95564">
              <w:rPr>
                <w:rFonts w:ascii="Times New Roman" w:hAnsi="Times New Roman"/>
                <w:sz w:val="24"/>
              </w:rPr>
              <w:t>Số 29</w:t>
            </w:r>
            <w:r w:rsidR="005E7E6A" w:rsidRPr="00E95564">
              <w:rPr>
                <w:rFonts w:ascii="Times New Roman" w:hAnsi="Times New Roman"/>
                <w:sz w:val="24"/>
              </w:rPr>
              <w:t>8/KHTH</w:t>
            </w:r>
            <w:r w:rsidR="00334395" w:rsidRPr="00E95564">
              <w:rPr>
                <w:rFonts w:ascii="Times New Roman" w:hAnsi="Times New Roman"/>
                <w:sz w:val="24"/>
              </w:rPr>
              <w:t>PVA</w:t>
            </w:r>
            <w:r w:rsidR="005E7E6A" w:rsidRPr="00E95564">
              <w:rPr>
                <w:rFonts w:ascii="Times New Roman" w:hAnsi="Times New Roman"/>
                <w:sz w:val="24"/>
              </w:rPr>
              <w:t xml:space="preserve"> ngày</w:t>
            </w:r>
            <w:r w:rsidR="00E95564" w:rsidRPr="00E95564">
              <w:rPr>
                <w:rFonts w:ascii="Times New Roman" w:hAnsi="Times New Roman"/>
                <w:sz w:val="24"/>
              </w:rPr>
              <w:t xml:space="preserve"> 20/10</w:t>
            </w:r>
            <w:r w:rsidR="005E7E6A" w:rsidRPr="00E95564">
              <w:rPr>
                <w:rFonts w:ascii="Times New Roman" w:hAnsi="Times New Roman"/>
                <w:sz w:val="24"/>
              </w:rPr>
              <w:t>/2023( Triển khai</w:t>
            </w:r>
            <w:r w:rsidR="00490F11" w:rsidRPr="00E95564">
              <w:rPr>
                <w:rFonts w:ascii="Times New Roman" w:hAnsi="Times New Roman"/>
                <w:sz w:val="24"/>
              </w:rPr>
              <w:t xml:space="preserve"> </w:t>
            </w:r>
            <w:r w:rsidR="005E7E6A" w:rsidRPr="00E95564">
              <w:rPr>
                <w:rFonts w:ascii="Times New Roman" w:hAnsi="Times New Roman"/>
                <w:sz w:val="24"/>
              </w:rPr>
              <w:t xml:space="preserve">CT chuyển đổi số trường TH </w:t>
            </w:r>
            <w:r w:rsidR="00334395" w:rsidRPr="00E95564">
              <w:rPr>
                <w:rFonts w:ascii="Times New Roman" w:hAnsi="Times New Roman"/>
                <w:sz w:val="24"/>
              </w:rPr>
              <w:t>Phước Vĩnh A</w:t>
            </w:r>
            <w:r w:rsidR="005E7E6A" w:rsidRPr="00E95564">
              <w:rPr>
                <w:rFonts w:ascii="Times New Roman" w:hAnsi="Times New Roman"/>
                <w:sz w:val="24"/>
              </w:rPr>
              <w:t xml:space="preserve"> năm học 2023 -2024);</w:t>
            </w:r>
          </w:p>
        </w:tc>
      </w:tr>
      <w:tr w:rsidR="00077D05" w:rsidRPr="00077D05" w14:paraId="302141DB" w14:textId="77777777" w:rsidTr="0012021C">
        <w:trPr>
          <w:jc w:val="center"/>
        </w:trPr>
        <w:tc>
          <w:tcPr>
            <w:tcW w:w="305" w:type="pct"/>
            <w:vMerge w:val="restart"/>
            <w:shd w:val="clear" w:color="auto" w:fill="auto"/>
            <w:vAlign w:val="center"/>
          </w:tcPr>
          <w:p w14:paraId="194D2F5F"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411F101A"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Có triển khai phần mềm quản trị nhà trường (cung cấp thông tin: tên giải pháp, tự xây dựng/mua/thuê):</w:t>
            </w:r>
          </w:p>
          <w:p w14:paraId="5FB97EF3"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ban hành quy chế sử dụng hệ thống quản trị nhà trường</w:t>
            </w:r>
          </w:p>
        </w:tc>
        <w:tc>
          <w:tcPr>
            <w:tcW w:w="385" w:type="pct"/>
            <w:shd w:val="clear" w:color="auto" w:fill="auto"/>
            <w:vAlign w:val="center"/>
          </w:tcPr>
          <w:p w14:paraId="6A481162" w14:textId="652D01A8" w:rsidR="00077D05" w:rsidRPr="00077D05" w:rsidRDefault="00A15EB5" w:rsidP="00BC7E49">
            <w:pPr>
              <w:widowControl w:val="0"/>
              <w:spacing w:before="60" w:after="60"/>
              <w:rPr>
                <w:rFonts w:ascii="Times New Roman" w:hAnsi="Times New Roman"/>
                <w:sz w:val="24"/>
              </w:rPr>
            </w:pPr>
            <w:r>
              <w:rPr>
                <w:rFonts w:ascii="Times New Roman" w:hAnsi="Times New Roman"/>
                <w:sz w:val="24"/>
              </w:rPr>
              <w:t>4</w:t>
            </w:r>
          </w:p>
        </w:tc>
        <w:tc>
          <w:tcPr>
            <w:tcW w:w="242" w:type="pct"/>
            <w:vMerge w:val="restart"/>
            <w:shd w:val="clear" w:color="auto" w:fill="auto"/>
            <w:vAlign w:val="center"/>
          </w:tcPr>
          <w:p w14:paraId="2326BAED" w14:textId="5C6BE323" w:rsidR="00077D05" w:rsidRDefault="00077D05" w:rsidP="00BC7E49">
            <w:pPr>
              <w:widowControl w:val="0"/>
              <w:spacing w:before="60" w:after="60"/>
              <w:rPr>
                <w:rFonts w:ascii="Times New Roman" w:hAnsi="Times New Roman"/>
                <w:sz w:val="24"/>
              </w:rPr>
            </w:pPr>
          </w:p>
          <w:p w14:paraId="1F92A423" w14:textId="77777777" w:rsidR="00D41139" w:rsidRDefault="00D41139" w:rsidP="00BC7E49">
            <w:pPr>
              <w:widowControl w:val="0"/>
              <w:spacing w:before="60" w:after="60"/>
              <w:rPr>
                <w:rFonts w:ascii="Times New Roman" w:hAnsi="Times New Roman"/>
                <w:sz w:val="24"/>
              </w:rPr>
            </w:pPr>
          </w:p>
          <w:p w14:paraId="08B25E50" w14:textId="77777777" w:rsidR="00D41139" w:rsidRDefault="00D41139" w:rsidP="00BC7E49">
            <w:pPr>
              <w:widowControl w:val="0"/>
              <w:spacing w:before="60" w:after="60"/>
              <w:rPr>
                <w:rFonts w:ascii="Times New Roman" w:hAnsi="Times New Roman"/>
                <w:sz w:val="24"/>
              </w:rPr>
            </w:pPr>
          </w:p>
          <w:p w14:paraId="45969C2E" w14:textId="77777777" w:rsidR="00D41139" w:rsidRDefault="00D41139" w:rsidP="00BC7E49">
            <w:pPr>
              <w:widowControl w:val="0"/>
              <w:spacing w:before="60" w:after="60"/>
              <w:rPr>
                <w:rFonts w:ascii="Times New Roman" w:hAnsi="Times New Roman"/>
                <w:sz w:val="24"/>
              </w:rPr>
            </w:pPr>
          </w:p>
          <w:p w14:paraId="1844B104" w14:textId="77777777" w:rsidR="00D41139" w:rsidRDefault="00D41139" w:rsidP="00BC7E49">
            <w:pPr>
              <w:widowControl w:val="0"/>
              <w:spacing w:before="60" w:after="60"/>
              <w:rPr>
                <w:rFonts w:ascii="Times New Roman" w:hAnsi="Times New Roman"/>
                <w:sz w:val="24"/>
              </w:rPr>
            </w:pPr>
          </w:p>
          <w:p w14:paraId="404FDE70" w14:textId="77777777" w:rsidR="00D41139" w:rsidRDefault="00D41139" w:rsidP="00BC7E49">
            <w:pPr>
              <w:widowControl w:val="0"/>
              <w:spacing w:before="60" w:after="60"/>
              <w:rPr>
                <w:rFonts w:ascii="Times New Roman" w:hAnsi="Times New Roman"/>
                <w:sz w:val="24"/>
              </w:rPr>
            </w:pPr>
          </w:p>
          <w:p w14:paraId="71D9FCBB" w14:textId="77777777" w:rsidR="00D41139" w:rsidRDefault="00D41139" w:rsidP="00BC7E49">
            <w:pPr>
              <w:widowControl w:val="0"/>
              <w:spacing w:before="60" w:after="60"/>
              <w:rPr>
                <w:rFonts w:ascii="Times New Roman" w:hAnsi="Times New Roman"/>
                <w:sz w:val="24"/>
              </w:rPr>
            </w:pPr>
          </w:p>
          <w:p w14:paraId="650AB1BD" w14:textId="77777777" w:rsidR="00D41139" w:rsidRDefault="00D41139" w:rsidP="00BC7E49">
            <w:pPr>
              <w:widowControl w:val="0"/>
              <w:spacing w:before="60" w:after="60"/>
              <w:rPr>
                <w:rFonts w:ascii="Times New Roman" w:hAnsi="Times New Roman"/>
                <w:sz w:val="24"/>
              </w:rPr>
            </w:pPr>
          </w:p>
          <w:p w14:paraId="619773AD" w14:textId="31F58E48" w:rsidR="00D41139" w:rsidRDefault="00A15EB5" w:rsidP="00BC7E49">
            <w:pPr>
              <w:widowControl w:val="0"/>
              <w:spacing w:before="60" w:after="60"/>
              <w:rPr>
                <w:rFonts w:ascii="Times New Roman" w:hAnsi="Times New Roman"/>
                <w:sz w:val="24"/>
              </w:rPr>
            </w:pPr>
            <w:r>
              <w:rPr>
                <w:rFonts w:ascii="Times New Roman" w:hAnsi="Times New Roman"/>
                <w:sz w:val="24"/>
              </w:rPr>
              <w:t>3</w:t>
            </w:r>
          </w:p>
          <w:p w14:paraId="69CFC606" w14:textId="0DD9179F" w:rsidR="00D41139" w:rsidRPr="00077D05" w:rsidRDefault="00D41139" w:rsidP="00BC7E49">
            <w:pPr>
              <w:widowControl w:val="0"/>
              <w:spacing w:before="60" w:after="60"/>
              <w:rPr>
                <w:rFonts w:ascii="Times New Roman" w:hAnsi="Times New Roman"/>
                <w:sz w:val="24"/>
              </w:rPr>
            </w:pPr>
          </w:p>
        </w:tc>
        <w:tc>
          <w:tcPr>
            <w:tcW w:w="1191" w:type="pct"/>
            <w:vMerge w:val="restart"/>
            <w:shd w:val="clear" w:color="auto" w:fill="auto"/>
            <w:vAlign w:val="center"/>
          </w:tcPr>
          <w:p w14:paraId="62ECC3D2" w14:textId="03DB3718" w:rsidR="00F00B0A" w:rsidRDefault="00047085" w:rsidP="00047085">
            <w:pPr>
              <w:widowControl w:val="0"/>
              <w:spacing w:before="60" w:after="60"/>
              <w:jc w:val="center"/>
              <w:rPr>
                <w:rFonts w:ascii="Times New Roman" w:hAnsi="Times New Roman"/>
                <w:sz w:val="24"/>
              </w:rPr>
            </w:pPr>
            <w:r w:rsidRPr="00490F11">
              <w:rPr>
                <w:rFonts w:ascii="Times New Roman" w:hAnsi="Times New Roman"/>
                <w:sz w:val="24"/>
              </w:rPr>
              <w:lastRenderedPageBreak/>
              <w:t>Số 1</w:t>
            </w:r>
            <w:r w:rsidR="00490F11" w:rsidRPr="00490F11">
              <w:rPr>
                <w:rFonts w:ascii="Times New Roman" w:hAnsi="Times New Roman"/>
                <w:sz w:val="24"/>
              </w:rPr>
              <w:t>41</w:t>
            </w:r>
            <w:r w:rsidRPr="00490F11">
              <w:rPr>
                <w:rFonts w:ascii="Times New Roman" w:hAnsi="Times New Roman"/>
                <w:sz w:val="24"/>
              </w:rPr>
              <w:t>/ KH-TH</w:t>
            </w:r>
            <w:r w:rsidR="00334395" w:rsidRPr="00490F11">
              <w:rPr>
                <w:rFonts w:ascii="Times New Roman" w:hAnsi="Times New Roman"/>
                <w:sz w:val="24"/>
              </w:rPr>
              <w:t>PVA</w:t>
            </w:r>
            <w:r w:rsidRPr="00490F11">
              <w:rPr>
                <w:rFonts w:ascii="Times New Roman" w:hAnsi="Times New Roman"/>
                <w:sz w:val="24"/>
              </w:rPr>
              <w:t xml:space="preserve"> ngày 17/05/2024 ( KH triển khai thí điểm học bạ số năm học 2023 -2024)</w:t>
            </w:r>
          </w:p>
          <w:p w14:paraId="21CDC287" w14:textId="6DAC788D" w:rsidR="00F00B0A" w:rsidRDefault="00F00B0A" w:rsidP="00F00B0A">
            <w:pPr>
              <w:rPr>
                <w:rFonts w:ascii="Times New Roman" w:hAnsi="Times New Roman"/>
                <w:sz w:val="24"/>
              </w:rPr>
            </w:pPr>
          </w:p>
          <w:p w14:paraId="7E7452E6" w14:textId="3F2FF4E5" w:rsidR="00077D05" w:rsidRDefault="0023387C" w:rsidP="00F00B0A">
            <w:pPr>
              <w:rPr>
                <w:rFonts w:ascii="Times New Roman" w:hAnsi="Times New Roman"/>
                <w:sz w:val="24"/>
              </w:rPr>
            </w:pPr>
            <w:r>
              <w:rPr>
                <w:rFonts w:ascii="Times New Roman" w:hAnsi="Times New Roman"/>
                <w:sz w:val="24"/>
              </w:rPr>
              <w:t xml:space="preserve">Quy chế </w:t>
            </w:r>
            <w:r w:rsidRPr="00490F11">
              <w:rPr>
                <w:rFonts w:ascii="Times New Roman" w:hAnsi="Times New Roman"/>
                <w:sz w:val="24"/>
              </w:rPr>
              <w:t xml:space="preserve">Số </w:t>
            </w:r>
            <w:r>
              <w:rPr>
                <w:rFonts w:ascii="Times New Roman" w:hAnsi="Times New Roman"/>
                <w:sz w:val="24"/>
              </w:rPr>
              <w:t>281</w:t>
            </w:r>
            <w:r w:rsidRPr="00490F11">
              <w:rPr>
                <w:rFonts w:ascii="Times New Roman" w:hAnsi="Times New Roman"/>
                <w:sz w:val="24"/>
              </w:rPr>
              <w:t xml:space="preserve">/ </w:t>
            </w:r>
            <w:r>
              <w:rPr>
                <w:rFonts w:ascii="Times New Roman" w:hAnsi="Times New Roman"/>
                <w:sz w:val="24"/>
              </w:rPr>
              <w:t>QC</w:t>
            </w:r>
            <w:r w:rsidRPr="00490F11">
              <w:rPr>
                <w:rFonts w:ascii="Times New Roman" w:hAnsi="Times New Roman"/>
                <w:sz w:val="24"/>
              </w:rPr>
              <w:t xml:space="preserve">-THPVA ngày </w:t>
            </w:r>
            <w:r>
              <w:rPr>
                <w:rFonts w:ascii="Times New Roman" w:hAnsi="Times New Roman"/>
                <w:sz w:val="24"/>
              </w:rPr>
              <w:t xml:space="preserve">26/9/2023 về </w:t>
            </w:r>
            <w:r w:rsidRPr="00077D05">
              <w:rPr>
                <w:rFonts w:ascii="Times New Roman" w:hAnsi="Times New Roman"/>
                <w:sz w:val="24"/>
              </w:rPr>
              <w:t xml:space="preserve">ban hành quy chế sử </w:t>
            </w:r>
            <w:r w:rsidRPr="00077D05">
              <w:rPr>
                <w:rFonts w:ascii="Times New Roman" w:hAnsi="Times New Roman"/>
                <w:sz w:val="24"/>
              </w:rPr>
              <w:lastRenderedPageBreak/>
              <w:t>dụng hệ thống quản trị nhà trường</w:t>
            </w:r>
          </w:p>
          <w:p w14:paraId="4F9D3997" w14:textId="77777777" w:rsidR="00F00B0A" w:rsidRDefault="00F00B0A" w:rsidP="00F00B0A">
            <w:pPr>
              <w:rPr>
                <w:rFonts w:ascii="Times New Roman" w:hAnsi="Times New Roman"/>
                <w:sz w:val="24"/>
              </w:rPr>
            </w:pPr>
          </w:p>
          <w:p w14:paraId="21EE6CD2" w14:textId="77777777" w:rsidR="00F00B0A" w:rsidRDefault="00F00B0A" w:rsidP="00F00B0A">
            <w:pPr>
              <w:rPr>
                <w:rFonts w:ascii="Times New Roman" w:hAnsi="Times New Roman"/>
                <w:sz w:val="24"/>
              </w:rPr>
            </w:pPr>
          </w:p>
          <w:p w14:paraId="0C99AC51" w14:textId="40705151" w:rsidR="00F00B0A" w:rsidRPr="00F00B0A" w:rsidRDefault="00F00B0A" w:rsidP="00F00B0A">
            <w:pPr>
              <w:rPr>
                <w:rFonts w:ascii="Times New Roman" w:hAnsi="Times New Roman"/>
                <w:sz w:val="24"/>
              </w:rPr>
            </w:pPr>
            <w:r w:rsidRPr="00F00B0A">
              <w:rPr>
                <w:rFonts w:ascii="Times New Roman" w:hAnsi="Times New Roman"/>
                <w:sz w:val="24"/>
              </w:rPr>
              <w:t>https://csdl.moet.gov.vn/</w:t>
            </w:r>
          </w:p>
        </w:tc>
      </w:tr>
      <w:tr w:rsidR="00077D05" w:rsidRPr="00077D05" w14:paraId="235F8F71" w14:textId="77777777" w:rsidTr="0012021C">
        <w:trPr>
          <w:jc w:val="center"/>
        </w:trPr>
        <w:tc>
          <w:tcPr>
            <w:tcW w:w="305" w:type="pct"/>
            <w:vMerge/>
            <w:shd w:val="clear" w:color="auto" w:fill="auto"/>
            <w:vAlign w:val="center"/>
          </w:tcPr>
          <w:p w14:paraId="06E83DFD"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169EB4B5"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phân hệ quản lý học sinh (quản lý hồ sơ, kết quả học tập)</w:t>
            </w:r>
          </w:p>
        </w:tc>
        <w:tc>
          <w:tcPr>
            <w:tcW w:w="385" w:type="pct"/>
            <w:shd w:val="clear" w:color="auto" w:fill="auto"/>
            <w:vAlign w:val="center"/>
          </w:tcPr>
          <w:p w14:paraId="61873428" w14:textId="13A39226" w:rsidR="00077D05" w:rsidRPr="00077D05" w:rsidRDefault="00DE1626" w:rsidP="00BC7E49">
            <w:pPr>
              <w:widowControl w:val="0"/>
              <w:spacing w:before="60" w:after="60"/>
              <w:rPr>
                <w:rFonts w:ascii="Times New Roman" w:hAnsi="Times New Roman"/>
                <w:sz w:val="24"/>
              </w:rPr>
            </w:pPr>
            <w:r>
              <w:rPr>
                <w:rFonts w:ascii="Times New Roman" w:hAnsi="Times New Roman"/>
                <w:sz w:val="24"/>
              </w:rPr>
              <w:t>6</w:t>
            </w:r>
          </w:p>
        </w:tc>
        <w:tc>
          <w:tcPr>
            <w:tcW w:w="242" w:type="pct"/>
            <w:vMerge/>
            <w:shd w:val="clear" w:color="auto" w:fill="auto"/>
            <w:vAlign w:val="center"/>
          </w:tcPr>
          <w:p w14:paraId="1AE8C969" w14:textId="77777777" w:rsidR="00077D05" w:rsidRPr="00077D05" w:rsidRDefault="00077D05" w:rsidP="00BC7E49">
            <w:pPr>
              <w:widowControl w:val="0"/>
              <w:spacing w:before="60" w:after="60"/>
              <w:jc w:val="center"/>
              <w:rPr>
                <w:rFonts w:ascii="Times New Roman" w:hAnsi="Times New Roman"/>
                <w:sz w:val="24"/>
              </w:rPr>
            </w:pPr>
          </w:p>
        </w:tc>
        <w:tc>
          <w:tcPr>
            <w:tcW w:w="1191" w:type="pct"/>
            <w:vMerge/>
            <w:shd w:val="clear" w:color="auto" w:fill="auto"/>
            <w:vAlign w:val="center"/>
          </w:tcPr>
          <w:p w14:paraId="6F8383AE"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0EEAD7E7" w14:textId="77777777" w:rsidTr="0012021C">
        <w:trPr>
          <w:jc w:val="center"/>
        </w:trPr>
        <w:tc>
          <w:tcPr>
            <w:tcW w:w="305" w:type="pct"/>
            <w:vMerge/>
            <w:shd w:val="clear" w:color="auto" w:fill="auto"/>
            <w:vAlign w:val="center"/>
          </w:tcPr>
          <w:p w14:paraId="240EA4D0"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60D59355"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sổ điểm điện tử, học bạ điện tử</w:t>
            </w:r>
          </w:p>
        </w:tc>
        <w:tc>
          <w:tcPr>
            <w:tcW w:w="385" w:type="pct"/>
            <w:shd w:val="clear" w:color="auto" w:fill="auto"/>
            <w:vAlign w:val="center"/>
          </w:tcPr>
          <w:p w14:paraId="7C820090" w14:textId="19A93A20" w:rsidR="00077D05" w:rsidRPr="00077D05" w:rsidRDefault="00A15EB5" w:rsidP="00BC7E49">
            <w:pPr>
              <w:widowControl w:val="0"/>
              <w:spacing w:before="60" w:after="60"/>
              <w:rPr>
                <w:rFonts w:ascii="Times New Roman" w:hAnsi="Times New Roman"/>
                <w:sz w:val="24"/>
              </w:rPr>
            </w:pPr>
            <w:r>
              <w:rPr>
                <w:rFonts w:ascii="Times New Roman" w:hAnsi="Times New Roman"/>
                <w:sz w:val="24"/>
              </w:rPr>
              <w:t>10</w:t>
            </w:r>
          </w:p>
        </w:tc>
        <w:tc>
          <w:tcPr>
            <w:tcW w:w="242" w:type="pct"/>
            <w:vMerge/>
            <w:shd w:val="clear" w:color="auto" w:fill="auto"/>
            <w:vAlign w:val="center"/>
          </w:tcPr>
          <w:p w14:paraId="225C889A" w14:textId="77777777" w:rsidR="00077D05" w:rsidRPr="00077D05" w:rsidRDefault="00077D05" w:rsidP="00BC7E49">
            <w:pPr>
              <w:widowControl w:val="0"/>
              <w:spacing w:before="60" w:after="60"/>
              <w:jc w:val="center"/>
              <w:rPr>
                <w:rFonts w:ascii="Times New Roman" w:hAnsi="Times New Roman"/>
                <w:sz w:val="24"/>
              </w:rPr>
            </w:pPr>
          </w:p>
        </w:tc>
        <w:tc>
          <w:tcPr>
            <w:tcW w:w="1191" w:type="pct"/>
            <w:vMerge/>
            <w:shd w:val="clear" w:color="auto" w:fill="auto"/>
            <w:vAlign w:val="center"/>
          </w:tcPr>
          <w:p w14:paraId="52F15230"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273749E2" w14:textId="77777777" w:rsidTr="0012021C">
        <w:trPr>
          <w:jc w:val="center"/>
        </w:trPr>
        <w:tc>
          <w:tcPr>
            <w:tcW w:w="305" w:type="pct"/>
            <w:vMerge/>
            <w:shd w:val="clear" w:color="auto" w:fill="auto"/>
            <w:vAlign w:val="center"/>
          </w:tcPr>
          <w:p w14:paraId="626971F0"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0244E6CC"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phân hệ quản lý đội ngũ CBVCNV</w:t>
            </w:r>
          </w:p>
        </w:tc>
        <w:tc>
          <w:tcPr>
            <w:tcW w:w="385" w:type="pct"/>
            <w:shd w:val="clear" w:color="auto" w:fill="auto"/>
            <w:vAlign w:val="center"/>
          </w:tcPr>
          <w:p w14:paraId="2856D516" w14:textId="45CF594C" w:rsidR="00077D05" w:rsidRPr="00077D05" w:rsidRDefault="00A15EB5" w:rsidP="00BC7E49">
            <w:pPr>
              <w:widowControl w:val="0"/>
              <w:spacing w:before="60" w:after="60"/>
              <w:rPr>
                <w:rFonts w:ascii="Times New Roman" w:hAnsi="Times New Roman"/>
                <w:sz w:val="24"/>
              </w:rPr>
            </w:pPr>
            <w:r>
              <w:rPr>
                <w:rFonts w:ascii="Times New Roman" w:hAnsi="Times New Roman"/>
                <w:sz w:val="24"/>
              </w:rPr>
              <w:t>6</w:t>
            </w:r>
          </w:p>
        </w:tc>
        <w:tc>
          <w:tcPr>
            <w:tcW w:w="242" w:type="pct"/>
            <w:vMerge/>
            <w:shd w:val="clear" w:color="auto" w:fill="auto"/>
            <w:vAlign w:val="center"/>
          </w:tcPr>
          <w:p w14:paraId="26397095" w14:textId="77777777" w:rsidR="00077D05" w:rsidRPr="00077D05" w:rsidRDefault="00077D05" w:rsidP="00BC7E49">
            <w:pPr>
              <w:widowControl w:val="0"/>
              <w:spacing w:before="60" w:after="60"/>
              <w:jc w:val="center"/>
              <w:rPr>
                <w:rFonts w:ascii="Times New Roman" w:hAnsi="Times New Roman"/>
                <w:sz w:val="24"/>
              </w:rPr>
            </w:pPr>
          </w:p>
        </w:tc>
        <w:tc>
          <w:tcPr>
            <w:tcW w:w="1191" w:type="pct"/>
            <w:vMerge/>
            <w:shd w:val="clear" w:color="auto" w:fill="auto"/>
            <w:vAlign w:val="center"/>
          </w:tcPr>
          <w:p w14:paraId="04A0C878"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6D0F0DF7" w14:textId="77777777" w:rsidTr="0012021C">
        <w:trPr>
          <w:jc w:val="center"/>
        </w:trPr>
        <w:tc>
          <w:tcPr>
            <w:tcW w:w="305" w:type="pct"/>
            <w:vMerge/>
            <w:shd w:val="clear" w:color="auto" w:fill="auto"/>
            <w:vAlign w:val="center"/>
          </w:tcPr>
          <w:p w14:paraId="0F1A35FA"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7B95673F"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phân hệ quản lý cơ sở vật chất</w:t>
            </w:r>
          </w:p>
        </w:tc>
        <w:tc>
          <w:tcPr>
            <w:tcW w:w="385" w:type="pct"/>
            <w:shd w:val="clear" w:color="auto" w:fill="auto"/>
            <w:vAlign w:val="center"/>
          </w:tcPr>
          <w:p w14:paraId="2DA6DB44" w14:textId="581FF014" w:rsidR="00077D05" w:rsidRPr="00077D05" w:rsidRDefault="00A15EB5" w:rsidP="00BC7E49">
            <w:pPr>
              <w:widowControl w:val="0"/>
              <w:spacing w:before="60" w:after="60"/>
              <w:rPr>
                <w:rFonts w:ascii="Times New Roman" w:hAnsi="Times New Roman"/>
                <w:sz w:val="24"/>
              </w:rPr>
            </w:pPr>
            <w:r>
              <w:rPr>
                <w:rFonts w:ascii="Times New Roman" w:hAnsi="Times New Roman"/>
                <w:sz w:val="24"/>
              </w:rPr>
              <w:t>10</w:t>
            </w:r>
          </w:p>
        </w:tc>
        <w:tc>
          <w:tcPr>
            <w:tcW w:w="242" w:type="pct"/>
            <w:vMerge/>
            <w:shd w:val="clear" w:color="auto" w:fill="auto"/>
            <w:vAlign w:val="center"/>
          </w:tcPr>
          <w:p w14:paraId="75369172" w14:textId="77777777" w:rsidR="00077D05" w:rsidRPr="00077D05" w:rsidRDefault="00077D05" w:rsidP="00BC7E49">
            <w:pPr>
              <w:widowControl w:val="0"/>
              <w:spacing w:before="60" w:after="60"/>
              <w:jc w:val="center"/>
              <w:rPr>
                <w:rFonts w:ascii="Times New Roman" w:hAnsi="Times New Roman"/>
                <w:sz w:val="24"/>
              </w:rPr>
            </w:pPr>
          </w:p>
        </w:tc>
        <w:tc>
          <w:tcPr>
            <w:tcW w:w="1191" w:type="pct"/>
            <w:vMerge/>
            <w:shd w:val="clear" w:color="auto" w:fill="auto"/>
            <w:vAlign w:val="center"/>
          </w:tcPr>
          <w:p w14:paraId="4976C923"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2CC829EE" w14:textId="77777777" w:rsidTr="0012021C">
        <w:trPr>
          <w:jc w:val="center"/>
        </w:trPr>
        <w:tc>
          <w:tcPr>
            <w:tcW w:w="305" w:type="pct"/>
            <w:vMerge/>
            <w:shd w:val="clear" w:color="auto" w:fill="auto"/>
            <w:vAlign w:val="center"/>
          </w:tcPr>
          <w:p w14:paraId="7597BD28"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59408E42" w14:textId="77777777" w:rsidR="00077D05" w:rsidRPr="00077D05" w:rsidRDefault="00077D05" w:rsidP="00BC7E49">
            <w:pPr>
              <w:widowControl w:val="0"/>
              <w:spacing w:before="60" w:after="60"/>
              <w:jc w:val="both"/>
              <w:rPr>
                <w:rFonts w:ascii="Times New Roman" w:hAnsi="Times New Roman"/>
                <w:sz w:val="24"/>
              </w:rPr>
            </w:pPr>
            <w:r w:rsidRPr="00077D05">
              <w:rPr>
                <w:rFonts w:ascii="Times New Roman" w:hAnsi="Times New Roman"/>
                <w:sz w:val="24"/>
              </w:rPr>
              <w:t>- Có triển khai phân hệ quản lý thông tin y tế trường học, quản lý thông tin về sức khỏe học sinh</w:t>
            </w:r>
          </w:p>
        </w:tc>
        <w:tc>
          <w:tcPr>
            <w:tcW w:w="385" w:type="pct"/>
            <w:shd w:val="clear" w:color="auto" w:fill="auto"/>
            <w:vAlign w:val="center"/>
          </w:tcPr>
          <w:p w14:paraId="1C9E5504" w14:textId="1E85CB68" w:rsidR="00077D05" w:rsidRPr="00077D05" w:rsidRDefault="00A15EB5" w:rsidP="00BC7E49">
            <w:pPr>
              <w:widowControl w:val="0"/>
              <w:spacing w:before="60" w:after="60"/>
              <w:rPr>
                <w:rFonts w:ascii="Times New Roman" w:hAnsi="Times New Roman"/>
                <w:sz w:val="24"/>
              </w:rPr>
            </w:pPr>
            <w:r>
              <w:rPr>
                <w:rFonts w:ascii="Times New Roman" w:hAnsi="Times New Roman"/>
                <w:sz w:val="24"/>
              </w:rPr>
              <w:t>10</w:t>
            </w:r>
          </w:p>
        </w:tc>
        <w:tc>
          <w:tcPr>
            <w:tcW w:w="242" w:type="pct"/>
            <w:vMerge/>
            <w:shd w:val="clear" w:color="auto" w:fill="auto"/>
            <w:vAlign w:val="center"/>
          </w:tcPr>
          <w:p w14:paraId="01304888" w14:textId="77777777" w:rsidR="00077D05" w:rsidRPr="00077D05" w:rsidRDefault="00077D05" w:rsidP="00BC7E49">
            <w:pPr>
              <w:widowControl w:val="0"/>
              <w:spacing w:before="60" w:after="60"/>
              <w:jc w:val="center"/>
              <w:rPr>
                <w:rFonts w:ascii="Times New Roman" w:hAnsi="Times New Roman"/>
                <w:sz w:val="24"/>
              </w:rPr>
            </w:pPr>
          </w:p>
        </w:tc>
        <w:tc>
          <w:tcPr>
            <w:tcW w:w="1191" w:type="pct"/>
            <w:vMerge/>
            <w:shd w:val="clear" w:color="auto" w:fill="auto"/>
            <w:vAlign w:val="center"/>
          </w:tcPr>
          <w:p w14:paraId="345B4739"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4FFA3F82" w14:textId="77777777" w:rsidTr="0012021C">
        <w:trPr>
          <w:jc w:val="center"/>
        </w:trPr>
        <w:tc>
          <w:tcPr>
            <w:tcW w:w="305" w:type="pct"/>
            <w:vMerge/>
            <w:shd w:val="clear" w:color="auto" w:fill="auto"/>
            <w:vAlign w:val="center"/>
          </w:tcPr>
          <w:p w14:paraId="15FD54BC"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32A87425" w14:textId="77777777" w:rsidR="00077D05" w:rsidRPr="00077D05" w:rsidRDefault="00077D05" w:rsidP="00BC7E49">
            <w:pPr>
              <w:widowControl w:val="0"/>
              <w:spacing w:before="60" w:after="60"/>
              <w:rPr>
                <w:rFonts w:ascii="Times New Roman" w:hAnsi="Times New Roman"/>
                <w:i/>
                <w:sz w:val="24"/>
              </w:rPr>
            </w:pPr>
            <w:r w:rsidRPr="00077D05">
              <w:rPr>
                <w:rFonts w:ascii="Times New Roman" w:hAnsi="Times New Roman"/>
                <w:sz w:val="24"/>
              </w:rPr>
              <w:t>- Có triển khai phân hệ quản lý kế toán</w:t>
            </w:r>
          </w:p>
        </w:tc>
        <w:tc>
          <w:tcPr>
            <w:tcW w:w="385" w:type="pct"/>
            <w:shd w:val="clear" w:color="auto" w:fill="auto"/>
            <w:vAlign w:val="center"/>
          </w:tcPr>
          <w:p w14:paraId="037C8859" w14:textId="6B763B35" w:rsidR="00077D05" w:rsidRPr="00077D05" w:rsidRDefault="005E7E6A" w:rsidP="00BC7E49">
            <w:pPr>
              <w:widowControl w:val="0"/>
              <w:spacing w:before="60" w:after="60"/>
              <w:rPr>
                <w:rFonts w:ascii="Times New Roman" w:hAnsi="Times New Roman"/>
                <w:i/>
                <w:sz w:val="24"/>
              </w:rPr>
            </w:pPr>
            <w:r>
              <w:rPr>
                <w:rFonts w:ascii="Times New Roman" w:hAnsi="Times New Roman"/>
                <w:i/>
                <w:sz w:val="24"/>
              </w:rPr>
              <w:t>6</w:t>
            </w:r>
          </w:p>
        </w:tc>
        <w:tc>
          <w:tcPr>
            <w:tcW w:w="242" w:type="pct"/>
            <w:vMerge/>
            <w:shd w:val="clear" w:color="auto" w:fill="auto"/>
            <w:vAlign w:val="center"/>
          </w:tcPr>
          <w:p w14:paraId="5B877271" w14:textId="77777777" w:rsidR="00077D05" w:rsidRPr="00077D05" w:rsidRDefault="00077D05" w:rsidP="00BC7E49">
            <w:pPr>
              <w:widowControl w:val="0"/>
              <w:spacing w:before="60" w:after="60"/>
              <w:jc w:val="center"/>
              <w:rPr>
                <w:rFonts w:ascii="Times New Roman" w:hAnsi="Times New Roman"/>
                <w:sz w:val="24"/>
              </w:rPr>
            </w:pPr>
          </w:p>
        </w:tc>
        <w:tc>
          <w:tcPr>
            <w:tcW w:w="1191" w:type="pct"/>
            <w:vMerge/>
            <w:shd w:val="clear" w:color="auto" w:fill="auto"/>
            <w:vAlign w:val="center"/>
          </w:tcPr>
          <w:p w14:paraId="763E52C5"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05A3923F" w14:textId="77777777" w:rsidTr="0012021C">
        <w:trPr>
          <w:jc w:val="center"/>
        </w:trPr>
        <w:tc>
          <w:tcPr>
            <w:tcW w:w="305" w:type="pct"/>
            <w:vMerge/>
            <w:shd w:val="clear" w:color="auto" w:fill="auto"/>
            <w:vAlign w:val="center"/>
          </w:tcPr>
          <w:p w14:paraId="4E634674"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51929D04"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Phần mềm kết nối và trao đổi đầy đủ dữ liệu với CSDL ngành (do Bộ quản lý)</w:t>
            </w:r>
          </w:p>
        </w:tc>
        <w:tc>
          <w:tcPr>
            <w:tcW w:w="385" w:type="pct"/>
            <w:shd w:val="clear" w:color="auto" w:fill="auto"/>
            <w:vAlign w:val="center"/>
          </w:tcPr>
          <w:p w14:paraId="009E8A3C" w14:textId="31CA5897" w:rsidR="00077D05" w:rsidRPr="00077D05" w:rsidRDefault="005E7E6A" w:rsidP="00BC7E49">
            <w:pPr>
              <w:widowControl w:val="0"/>
              <w:spacing w:before="60" w:after="60"/>
              <w:rPr>
                <w:rFonts w:ascii="Times New Roman" w:hAnsi="Times New Roman"/>
                <w:i/>
                <w:sz w:val="24"/>
              </w:rPr>
            </w:pPr>
            <w:r>
              <w:rPr>
                <w:rFonts w:ascii="Times New Roman" w:hAnsi="Times New Roman"/>
                <w:i/>
                <w:sz w:val="24"/>
              </w:rPr>
              <w:t>6</w:t>
            </w:r>
          </w:p>
        </w:tc>
        <w:tc>
          <w:tcPr>
            <w:tcW w:w="242" w:type="pct"/>
            <w:vMerge/>
            <w:shd w:val="clear" w:color="auto" w:fill="auto"/>
            <w:vAlign w:val="center"/>
          </w:tcPr>
          <w:p w14:paraId="5D29C2DD" w14:textId="77777777" w:rsidR="00077D05" w:rsidRPr="00077D05" w:rsidRDefault="00077D05" w:rsidP="00BC7E49">
            <w:pPr>
              <w:widowControl w:val="0"/>
              <w:spacing w:before="60" w:after="60"/>
              <w:jc w:val="center"/>
              <w:rPr>
                <w:rFonts w:ascii="Times New Roman" w:hAnsi="Times New Roman"/>
                <w:sz w:val="24"/>
              </w:rPr>
            </w:pPr>
          </w:p>
        </w:tc>
        <w:tc>
          <w:tcPr>
            <w:tcW w:w="1191" w:type="pct"/>
            <w:vMerge/>
            <w:shd w:val="clear" w:color="auto" w:fill="auto"/>
            <w:vAlign w:val="center"/>
          </w:tcPr>
          <w:p w14:paraId="2625726D"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55783237" w14:textId="77777777" w:rsidTr="0012021C">
        <w:trPr>
          <w:jc w:val="center"/>
        </w:trPr>
        <w:tc>
          <w:tcPr>
            <w:tcW w:w="305" w:type="pct"/>
            <w:vMerge w:val="restart"/>
            <w:shd w:val="clear" w:color="auto" w:fill="auto"/>
            <w:vAlign w:val="center"/>
          </w:tcPr>
          <w:p w14:paraId="6F2E3BC6"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5BB8004E"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Mức độ triển khai dịch vụ trực tuyến:</w:t>
            </w:r>
          </w:p>
          <w:p w14:paraId="3CF0A766"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ứng dụng kết nối giữa gia đình và nhà trường (thông tin: Qua OTT (</w:t>
            </w:r>
            <w:r w:rsidRPr="00077D05">
              <w:rPr>
                <w:rFonts w:ascii="Times New Roman" w:hAnsi="Times New Roman"/>
                <w:bCs/>
                <w:sz w:val="24"/>
              </w:rPr>
              <w:t>Over The Top) hoặc qua ứng dụng web</w:t>
            </w:r>
            <w:r w:rsidRPr="00077D05">
              <w:rPr>
                <w:rFonts w:ascii="Times New Roman" w:hAnsi="Times New Roman"/>
                <w:sz w:val="24"/>
              </w:rPr>
              <w:t xml:space="preserve">) </w:t>
            </w:r>
          </w:p>
        </w:tc>
        <w:tc>
          <w:tcPr>
            <w:tcW w:w="385" w:type="pct"/>
            <w:shd w:val="clear" w:color="auto" w:fill="auto"/>
            <w:vAlign w:val="center"/>
          </w:tcPr>
          <w:p w14:paraId="7752BF94" w14:textId="68E31139" w:rsidR="00077D05" w:rsidRPr="00077D05" w:rsidRDefault="00A15EB5" w:rsidP="00BC7E49">
            <w:pPr>
              <w:widowControl w:val="0"/>
              <w:spacing w:before="60" w:after="60"/>
              <w:rPr>
                <w:rFonts w:ascii="Times New Roman" w:hAnsi="Times New Roman"/>
                <w:sz w:val="24"/>
              </w:rPr>
            </w:pPr>
            <w:r>
              <w:rPr>
                <w:rFonts w:ascii="Times New Roman" w:hAnsi="Times New Roman"/>
                <w:sz w:val="24"/>
              </w:rPr>
              <w:t>8</w:t>
            </w:r>
          </w:p>
        </w:tc>
        <w:tc>
          <w:tcPr>
            <w:tcW w:w="242" w:type="pct"/>
            <w:vMerge w:val="restart"/>
            <w:shd w:val="clear" w:color="auto" w:fill="auto"/>
            <w:vAlign w:val="center"/>
          </w:tcPr>
          <w:p w14:paraId="3C8C9491" w14:textId="6A18A5ED" w:rsidR="00077D05" w:rsidRPr="00077D05" w:rsidRDefault="00A15EB5" w:rsidP="00BC7E49">
            <w:pPr>
              <w:widowControl w:val="0"/>
              <w:spacing w:before="60" w:after="60"/>
              <w:rPr>
                <w:rFonts w:ascii="Times New Roman" w:hAnsi="Times New Roman"/>
                <w:sz w:val="24"/>
              </w:rPr>
            </w:pPr>
            <w:r>
              <w:rPr>
                <w:rFonts w:ascii="Times New Roman" w:hAnsi="Times New Roman"/>
                <w:sz w:val="24"/>
              </w:rPr>
              <w:t>2</w:t>
            </w:r>
          </w:p>
        </w:tc>
        <w:tc>
          <w:tcPr>
            <w:tcW w:w="1191" w:type="pct"/>
            <w:vMerge w:val="restart"/>
            <w:shd w:val="clear" w:color="auto" w:fill="auto"/>
            <w:vAlign w:val="center"/>
          </w:tcPr>
          <w:p w14:paraId="782C45A1" w14:textId="77777777" w:rsidR="00077D05" w:rsidRPr="00077D05" w:rsidRDefault="00077D05" w:rsidP="00BC7E49">
            <w:pPr>
              <w:widowControl w:val="0"/>
              <w:spacing w:before="60" w:after="60"/>
              <w:jc w:val="center"/>
              <w:rPr>
                <w:rFonts w:ascii="Times New Roman" w:hAnsi="Times New Roman"/>
                <w:sz w:val="24"/>
              </w:rPr>
            </w:pPr>
            <w:bookmarkStart w:id="0" w:name="_GoBack"/>
            <w:bookmarkEnd w:id="0"/>
          </w:p>
        </w:tc>
      </w:tr>
      <w:tr w:rsidR="00077D05" w:rsidRPr="00077D05" w14:paraId="7EDB19D4" w14:textId="77777777" w:rsidTr="0012021C">
        <w:trPr>
          <w:jc w:val="center"/>
        </w:trPr>
        <w:tc>
          <w:tcPr>
            <w:tcW w:w="305" w:type="pct"/>
            <w:vMerge/>
            <w:shd w:val="clear" w:color="auto" w:fill="auto"/>
            <w:vAlign w:val="center"/>
          </w:tcPr>
          <w:p w14:paraId="7F2B4437"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39E4E2D3"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xml:space="preserve">- Có triển khai dịch vụ tuyển sinh đầu cấp trực tuyến: </w:t>
            </w:r>
          </w:p>
        </w:tc>
        <w:tc>
          <w:tcPr>
            <w:tcW w:w="385" w:type="pct"/>
            <w:shd w:val="clear" w:color="auto" w:fill="auto"/>
            <w:vAlign w:val="center"/>
          </w:tcPr>
          <w:p w14:paraId="1CDE8169" w14:textId="34636AE2" w:rsidR="00077D05" w:rsidRPr="00077D05" w:rsidRDefault="005E7E6A" w:rsidP="00BC7E49">
            <w:pPr>
              <w:widowControl w:val="0"/>
              <w:spacing w:before="60" w:after="60"/>
              <w:rPr>
                <w:rFonts w:ascii="Times New Roman" w:hAnsi="Times New Roman"/>
                <w:sz w:val="24"/>
              </w:rPr>
            </w:pPr>
            <w:r>
              <w:rPr>
                <w:rFonts w:ascii="Times New Roman" w:hAnsi="Times New Roman"/>
                <w:sz w:val="24"/>
              </w:rPr>
              <w:t>0</w:t>
            </w:r>
          </w:p>
        </w:tc>
        <w:tc>
          <w:tcPr>
            <w:tcW w:w="242" w:type="pct"/>
            <w:vMerge/>
            <w:shd w:val="clear" w:color="auto" w:fill="auto"/>
            <w:vAlign w:val="center"/>
          </w:tcPr>
          <w:p w14:paraId="1F175AEF" w14:textId="77777777" w:rsidR="00077D05" w:rsidRPr="00077D05" w:rsidRDefault="00077D05" w:rsidP="00BC7E49">
            <w:pPr>
              <w:widowControl w:val="0"/>
              <w:spacing w:before="60" w:after="60"/>
              <w:rPr>
                <w:rFonts w:ascii="Times New Roman" w:hAnsi="Times New Roman"/>
                <w:sz w:val="24"/>
              </w:rPr>
            </w:pPr>
          </w:p>
        </w:tc>
        <w:tc>
          <w:tcPr>
            <w:tcW w:w="1191" w:type="pct"/>
            <w:vMerge/>
            <w:shd w:val="clear" w:color="auto" w:fill="auto"/>
            <w:vAlign w:val="center"/>
          </w:tcPr>
          <w:p w14:paraId="5E0848BB" w14:textId="77777777" w:rsidR="00077D05" w:rsidRPr="00077D05" w:rsidRDefault="00077D05" w:rsidP="00BC7E49">
            <w:pPr>
              <w:widowControl w:val="0"/>
              <w:spacing w:before="60" w:after="60"/>
              <w:jc w:val="center"/>
              <w:rPr>
                <w:rFonts w:ascii="Times New Roman" w:hAnsi="Times New Roman"/>
                <w:sz w:val="24"/>
              </w:rPr>
            </w:pPr>
          </w:p>
        </w:tc>
      </w:tr>
      <w:tr w:rsidR="00077D05" w:rsidRPr="00077D05" w14:paraId="3C8F672D" w14:textId="77777777" w:rsidTr="0012021C">
        <w:trPr>
          <w:jc w:val="center"/>
        </w:trPr>
        <w:tc>
          <w:tcPr>
            <w:tcW w:w="305" w:type="pct"/>
            <w:vMerge/>
            <w:shd w:val="clear" w:color="auto" w:fill="auto"/>
            <w:vAlign w:val="center"/>
          </w:tcPr>
          <w:p w14:paraId="367AC96F" w14:textId="77777777" w:rsidR="00077D05" w:rsidRPr="00077D05" w:rsidRDefault="00077D05" w:rsidP="00077D05">
            <w:pPr>
              <w:pStyle w:val="oncaDanhsch"/>
              <w:widowControl w:val="0"/>
              <w:numPr>
                <w:ilvl w:val="1"/>
                <w:numId w:val="5"/>
              </w:numPr>
              <w:tabs>
                <w:tab w:val="left" w:pos="390"/>
              </w:tabs>
              <w:spacing w:before="60" w:after="60" w:line="240" w:lineRule="auto"/>
              <w:ind w:left="142" w:firstLine="0"/>
              <w:contextualSpacing w:val="0"/>
              <w:rPr>
                <w:sz w:val="24"/>
                <w:szCs w:val="24"/>
              </w:rPr>
            </w:pPr>
          </w:p>
        </w:tc>
        <w:tc>
          <w:tcPr>
            <w:tcW w:w="2876" w:type="pct"/>
            <w:shd w:val="clear" w:color="auto" w:fill="auto"/>
            <w:vAlign w:val="center"/>
          </w:tcPr>
          <w:p w14:paraId="1F8E8510" w14:textId="77777777" w:rsidR="00077D05" w:rsidRPr="00077D05" w:rsidRDefault="00077D05" w:rsidP="00BC7E49">
            <w:pPr>
              <w:widowControl w:val="0"/>
              <w:spacing w:before="60" w:after="60"/>
              <w:rPr>
                <w:rFonts w:ascii="Times New Roman" w:hAnsi="Times New Roman"/>
                <w:sz w:val="24"/>
              </w:rPr>
            </w:pPr>
            <w:r w:rsidRPr="00077D05">
              <w:rPr>
                <w:rFonts w:ascii="Times New Roman" w:hAnsi="Times New Roman"/>
                <w:sz w:val="24"/>
              </w:rPr>
              <w:t>- Có triển khai dịch vụ thu phí dịch vụ giáo dục theo hình thức không dùng tiền mặt</w:t>
            </w:r>
          </w:p>
        </w:tc>
        <w:tc>
          <w:tcPr>
            <w:tcW w:w="385" w:type="pct"/>
            <w:shd w:val="clear" w:color="auto" w:fill="auto"/>
            <w:vAlign w:val="center"/>
          </w:tcPr>
          <w:p w14:paraId="39937335" w14:textId="411802BC" w:rsidR="00077D05" w:rsidRPr="00077D05" w:rsidRDefault="00AA7690" w:rsidP="00BC7E49">
            <w:pPr>
              <w:widowControl w:val="0"/>
              <w:spacing w:before="60" w:after="60"/>
              <w:rPr>
                <w:rFonts w:ascii="Times New Roman" w:hAnsi="Times New Roman"/>
                <w:sz w:val="24"/>
              </w:rPr>
            </w:pPr>
            <w:r>
              <w:rPr>
                <w:rFonts w:ascii="Times New Roman" w:hAnsi="Times New Roman"/>
                <w:sz w:val="24"/>
              </w:rPr>
              <w:t>8</w:t>
            </w:r>
          </w:p>
        </w:tc>
        <w:tc>
          <w:tcPr>
            <w:tcW w:w="242" w:type="pct"/>
            <w:vMerge/>
            <w:shd w:val="clear" w:color="auto" w:fill="auto"/>
            <w:vAlign w:val="center"/>
          </w:tcPr>
          <w:p w14:paraId="68B77B2A" w14:textId="77777777" w:rsidR="00077D05" w:rsidRPr="00077D05" w:rsidRDefault="00077D05" w:rsidP="00BC7E49">
            <w:pPr>
              <w:widowControl w:val="0"/>
              <w:spacing w:before="60" w:after="60"/>
              <w:rPr>
                <w:rFonts w:ascii="Times New Roman" w:hAnsi="Times New Roman"/>
                <w:sz w:val="24"/>
              </w:rPr>
            </w:pPr>
          </w:p>
        </w:tc>
        <w:tc>
          <w:tcPr>
            <w:tcW w:w="1191" w:type="pct"/>
            <w:vMerge/>
            <w:shd w:val="clear" w:color="auto" w:fill="auto"/>
            <w:vAlign w:val="center"/>
          </w:tcPr>
          <w:p w14:paraId="61FCDBF6" w14:textId="77777777" w:rsidR="00077D05" w:rsidRPr="00077D05" w:rsidRDefault="00077D05" w:rsidP="00BC7E49">
            <w:pPr>
              <w:widowControl w:val="0"/>
              <w:spacing w:before="60" w:after="60"/>
              <w:jc w:val="center"/>
              <w:rPr>
                <w:rFonts w:ascii="Times New Roman" w:hAnsi="Times New Roman"/>
                <w:sz w:val="24"/>
              </w:rPr>
            </w:pPr>
          </w:p>
        </w:tc>
      </w:tr>
    </w:tbl>
    <w:p w14:paraId="0E30924D" w14:textId="35A4CA73" w:rsidR="009976BB" w:rsidRPr="00077D05" w:rsidRDefault="009976BB" w:rsidP="00077D05">
      <w:pPr>
        <w:rPr>
          <w:rFonts w:ascii="Times New Roman" w:hAnsi="Times New Roman"/>
          <w:sz w:val="24"/>
          <w:lang w:val="pt-BR"/>
        </w:rPr>
      </w:pPr>
    </w:p>
    <w:sectPr w:rsidR="009976BB" w:rsidRPr="00077D05" w:rsidSect="0012021C">
      <w:pgSz w:w="16840" w:h="11907" w:orient="landscape" w:code="9"/>
      <w:pgMar w:top="568" w:right="993" w:bottom="709"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26194"/>
    <w:multiLevelType w:val="hybridMultilevel"/>
    <w:tmpl w:val="99804DF4"/>
    <w:lvl w:ilvl="0" w:tplc="09267C3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2C1844A6"/>
    <w:multiLevelType w:val="hybridMultilevel"/>
    <w:tmpl w:val="7EF6032C"/>
    <w:lvl w:ilvl="0" w:tplc="D1B47C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E4896"/>
    <w:multiLevelType w:val="multilevel"/>
    <w:tmpl w:val="C3307D2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4DA516D"/>
    <w:multiLevelType w:val="hybridMultilevel"/>
    <w:tmpl w:val="ED06B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5141B9"/>
    <w:multiLevelType w:val="hybridMultilevel"/>
    <w:tmpl w:val="C5282F36"/>
    <w:lvl w:ilvl="0" w:tplc="A5B6C14A">
      <w:start w:val="1"/>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621F10C7"/>
    <w:multiLevelType w:val="multilevel"/>
    <w:tmpl w:val="700C1604"/>
    <w:lvl w:ilvl="0">
      <w:start w:val="1"/>
      <w:numFmt w:val="decimal"/>
      <w:lvlText w:val="%1."/>
      <w:lvlJc w:val="left"/>
      <w:pPr>
        <w:ind w:left="450" w:hanging="450"/>
      </w:pPr>
      <w:rPr>
        <w:rFonts w:hint="default"/>
      </w:rPr>
    </w:lvl>
    <w:lvl w:ilvl="1">
      <w:start w:val="1"/>
      <w:numFmt w:val="decimal"/>
      <w:lvlText w:val="2.%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BB"/>
    <w:rsid w:val="00002899"/>
    <w:rsid w:val="00022067"/>
    <w:rsid w:val="00036EE2"/>
    <w:rsid w:val="00040856"/>
    <w:rsid w:val="0004299E"/>
    <w:rsid w:val="000462B5"/>
    <w:rsid w:val="00047085"/>
    <w:rsid w:val="00065CFB"/>
    <w:rsid w:val="00072450"/>
    <w:rsid w:val="00072995"/>
    <w:rsid w:val="00073FE3"/>
    <w:rsid w:val="00075643"/>
    <w:rsid w:val="00077D05"/>
    <w:rsid w:val="00082FC5"/>
    <w:rsid w:val="000A77EE"/>
    <w:rsid w:val="000B08FD"/>
    <w:rsid w:val="000B4AE0"/>
    <w:rsid w:val="000B5E1A"/>
    <w:rsid w:val="000C5495"/>
    <w:rsid w:val="000D28E4"/>
    <w:rsid w:val="000E0069"/>
    <w:rsid w:val="000E1633"/>
    <w:rsid w:val="00100784"/>
    <w:rsid w:val="0010319A"/>
    <w:rsid w:val="00107775"/>
    <w:rsid w:val="0011381C"/>
    <w:rsid w:val="0012021C"/>
    <w:rsid w:val="00120533"/>
    <w:rsid w:val="00136B8E"/>
    <w:rsid w:val="00142655"/>
    <w:rsid w:val="00161030"/>
    <w:rsid w:val="00164884"/>
    <w:rsid w:val="00190ECA"/>
    <w:rsid w:val="001C5DD2"/>
    <w:rsid w:val="001C7ED6"/>
    <w:rsid w:val="001E267F"/>
    <w:rsid w:val="00211267"/>
    <w:rsid w:val="002120E0"/>
    <w:rsid w:val="00225901"/>
    <w:rsid w:val="0023387C"/>
    <w:rsid w:val="0023530A"/>
    <w:rsid w:val="002402AE"/>
    <w:rsid w:val="002577C1"/>
    <w:rsid w:val="00261277"/>
    <w:rsid w:val="00263AA3"/>
    <w:rsid w:val="002752AE"/>
    <w:rsid w:val="00285A61"/>
    <w:rsid w:val="002875E1"/>
    <w:rsid w:val="002A34A6"/>
    <w:rsid w:val="002B05F8"/>
    <w:rsid w:val="002B312F"/>
    <w:rsid w:val="002B7F3D"/>
    <w:rsid w:val="002C0C56"/>
    <w:rsid w:val="002C30A4"/>
    <w:rsid w:val="002D414B"/>
    <w:rsid w:val="002E27EE"/>
    <w:rsid w:val="002E421A"/>
    <w:rsid w:val="002F518F"/>
    <w:rsid w:val="00306FCC"/>
    <w:rsid w:val="003179B4"/>
    <w:rsid w:val="00321412"/>
    <w:rsid w:val="00324FBC"/>
    <w:rsid w:val="00332A08"/>
    <w:rsid w:val="00334395"/>
    <w:rsid w:val="00336160"/>
    <w:rsid w:val="003364D9"/>
    <w:rsid w:val="003443FB"/>
    <w:rsid w:val="00355E25"/>
    <w:rsid w:val="0035745B"/>
    <w:rsid w:val="00363FC7"/>
    <w:rsid w:val="00367115"/>
    <w:rsid w:val="00373B48"/>
    <w:rsid w:val="00377270"/>
    <w:rsid w:val="00397A95"/>
    <w:rsid w:val="003A55B6"/>
    <w:rsid w:val="003A64A4"/>
    <w:rsid w:val="003B15DC"/>
    <w:rsid w:val="003B6245"/>
    <w:rsid w:val="003C5D6A"/>
    <w:rsid w:val="003D6DC6"/>
    <w:rsid w:val="003D78F0"/>
    <w:rsid w:val="003E1051"/>
    <w:rsid w:val="003E1F4A"/>
    <w:rsid w:val="003F040E"/>
    <w:rsid w:val="003F6CF3"/>
    <w:rsid w:val="00400130"/>
    <w:rsid w:val="0040099A"/>
    <w:rsid w:val="00403E7E"/>
    <w:rsid w:val="0040524E"/>
    <w:rsid w:val="00414D3F"/>
    <w:rsid w:val="004220DA"/>
    <w:rsid w:val="00427708"/>
    <w:rsid w:val="00430556"/>
    <w:rsid w:val="004370C6"/>
    <w:rsid w:val="00461FB9"/>
    <w:rsid w:val="004661B5"/>
    <w:rsid w:val="00474D96"/>
    <w:rsid w:val="00476A9A"/>
    <w:rsid w:val="0047721E"/>
    <w:rsid w:val="00483B2C"/>
    <w:rsid w:val="00490A68"/>
    <w:rsid w:val="00490F11"/>
    <w:rsid w:val="0049587C"/>
    <w:rsid w:val="00497BDC"/>
    <w:rsid w:val="004A48DD"/>
    <w:rsid w:val="004C3B79"/>
    <w:rsid w:val="004C5142"/>
    <w:rsid w:val="004C5B5A"/>
    <w:rsid w:val="004D16B8"/>
    <w:rsid w:val="004D252F"/>
    <w:rsid w:val="004D4992"/>
    <w:rsid w:val="004E1771"/>
    <w:rsid w:val="004F612C"/>
    <w:rsid w:val="0050131C"/>
    <w:rsid w:val="005061CF"/>
    <w:rsid w:val="005137E9"/>
    <w:rsid w:val="00527A11"/>
    <w:rsid w:val="0053055E"/>
    <w:rsid w:val="00530BFA"/>
    <w:rsid w:val="005337D9"/>
    <w:rsid w:val="00551BEE"/>
    <w:rsid w:val="00554DAA"/>
    <w:rsid w:val="00574E85"/>
    <w:rsid w:val="005861FB"/>
    <w:rsid w:val="005A2BE4"/>
    <w:rsid w:val="005B06FD"/>
    <w:rsid w:val="005B1FAE"/>
    <w:rsid w:val="005B29AE"/>
    <w:rsid w:val="005B3F39"/>
    <w:rsid w:val="005D3B5F"/>
    <w:rsid w:val="005D747A"/>
    <w:rsid w:val="005E128A"/>
    <w:rsid w:val="005E4502"/>
    <w:rsid w:val="005E7E6A"/>
    <w:rsid w:val="005F1087"/>
    <w:rsid w:val="005F245A"/>
    <w:rsid w:val="005F79E4"/>
    <w:rsid w:val="00607A23"/>
    <w:rsid w:val="00630CEF"/>
    <w:rsid w:val="00635745"/>
    <w:rsid w:val="00652084"/>
    <w:rsid w:val="00660C43"/>
    <w:rsid w:val="00663872"/>
    <w:rsid w:val="00666118"/>
    <w:rsid w:val="00672402"/>
    <w:rsid w:val="006753BF"/>
    <w:rsid w:val="00681EE1"/>
    <w:rsid w:val="00684F30"/>
    <w:rsid w:val="006D12F2"/>
    <w:rsid w:val="006D7D56"/>
    <w:rsid w:val="006E10DD"/>
    <w:rsid w:val="006E719C"/>
    <w:rsid w:val="006E7D2A"/>
    <w:rsid w:val="006F10E7"/>
    <w:rsid w:val="006F25F5"/>
    <w:rsid w:val="006F31CF"/>
    <w:rsid w:val="00700937"/>
    <w:rsid w:val="007020F0"/>
    <w:rsid w:val="00712F54"/>
    <w:rsid w:val="00713FEA"/>
    <w:rsid w:val="00731771"/>
    <w:rsid w:val="00731D3B"/>
    <w:rsid w:val="007367C4"/>
    <w:rsid w:val="00742D65"/>
    <w:rsid w:val="00744078"/>
    <w:rsid w:val="007569FD"/>
    <w:rsid w:val="00763570"/>
    <w:rsid w:val="00782A81"/>
    <w:rsid w:val="007A6F58"/>
    <w:rsid w:val="007B08E5"/>
    <w:rsid w:val="007B60ED"/>
    <w:rsid w:val="007D467D"/>
    <w:rsid w:val="008045F8"/>
    <w:rsid w:val="00806771"/>
    <w:rsid w:val="00806E53"/>
    <w:rsid w:val="0081013E"/>
    <w:rsid w:val="0081733C"/>
    <w:rsid w:val="00847869"/>
    <w:rsid w:val="00851E4F"/>
    <w:rsid w:val="00853E25"/>
    <w:rsid w:val="00857067"/>
    <w:rsid w:val="00857D40"/>
    <w:rsid w:val="00867CF3"/>
    <w:rsid w:val="00874160"/>
    <w:rsid w:val="008911BB"/>
    <w:rsid w:val="00892FA2"/>
    <w:rsid w:val="00895567"/>
    <w:rsid w:val="008A3D2F"/>
    <w:rsid w:val="008A4D15"/>
    <w:rsid w:val="008B2F71"/>
    <w:rsid w:val="008C67CD"/>
    <w:rsid w:val="008E1E00"/>
    <w:rsid w:val="008E2DEC"/>
    <w:rsid w:val="008E6C08"/>
    <w:rsid w:val="008E730E"/>
    <w:rsid w:val="008E7B0B"/>
    <w:rsid w:val="00902E6E"/>
    <w:rsid w:val="00907F01"/>
    <w:rsid w:val="00911D12"/>
    <w:rsid w:val="0091793B"/>
    <w:rsid w:val="00925C97"/>
    <w:rsid w:val="0092768F"/>
    <w:rsid w:val="0093205F"/>
    <w:rsid w:val="00935DD2"/>
    <w:rsid w:val="00943425"/>
    <w:rsid w:val="0095472D"/>
    <w:rsid w:val="009570A2"/>
    <w:rsid w:val="00961361"/>
    <w:rsid w:val="00973AE5"/>
    <w:rsid w:val="009764DF"/>
    <w:rsid w:val="009909D4"/>
    <w:rsid w:val="00994274"/>
    <w:rsid w:val="009976BB"/>
    <w:rsid w:val="009A7789"/>
    <w:rsid w:val="009B00F0"/>
    <w:rsid w:val="009B1963"/>
    <w:rsid w:val="009B296F"/>
    <w:rsid w:val="009D1BA7"/>
    <w:rsid w:val="009E3F72"/>
    <w:rsid w:val="009E658A"/>
    <w:rsid w:val="009E70F8"/>
    <w:rsid w:val="009F0275"/>
    <w:rsid w:val="00A023D8"/>
    <w:rsid w:val="00A04EE1"/>
    <w:rsid w:val="00A15EB5"/>
    <w:rsid w:val="00A176CA"/>
    <w:rsid w:val="00A226B9"/>
    <w:rsid w:val="00A23D5B"/>
    <w:rsid w:val="00A244CC"/>
    <w:rsid w:val="00A30BF7"/>
    <w:rsid w:val="00A45907"/>
    <w:rsid w:val="00A46624"/>
    <w:rsid w:val="00A55B9E"/>
    <w:rsid w:val="00A6348D"/>
    <w:rsid w:val="00A7363C"/>
    <w:rsid w:val="00A77636"/>
    <w:rsid w:val="00A81F2E"/>
    <w:rsid w:val="00A95B62"/>
    <w:rsid w:val="00AA7690"/>
    <w:rsid w:val="00AB5F6F"/>
    <w:rsid w:val="00AC14D0"/>
    <w:rsid w:val="00AC37E4"/>
    <w:rsid w:val="00AD77CC"/>
    <w:rsid w:val="00AF0717"/>
    <w:rsid w:val="00AF115C"/>
    <w:rsid w:val="00B00C6A"/>
    <w:rsid w:val="00B06429"/>
    <w:rsid w:val="00B10010"/>
    <w:rsid w:val="00B11686"/>
    <w:rsid w:val="00B13823"/>
    <w:rsid w:val="00B35A3C"/>
    <w:rsid w:val="00B36CFD"/>
    <w:rsid w:val="00B5339E"/>
    <w:rsid w:val="00B602A7"/>
    <w:rsid w:val="00B60B6F"/>
    <w:rsid w:val="00B61849"/>
    <w:rsid w:val="00B64E26"/>
    <w:rsid w:val="00B80818"/>
    <w:rsid w:val="00B810A0"/>
    <w:rsid w:val="00BB3467"/>
    <w:rsid w:val="00BC458E"/>
    <w:rsid w:val="00BC7E49"/>
    <w:rsid w:val="00C0521F"/>
    <w:rsid w:val="00C073B1"/>
    <w:rsid w:val="00C07F9A"/>
    <w:rsid w:val="00C20604"/>
    <w:rsid w:val="00C226C5"/>
    <w:rsid w:val="00C2540F"/>
    <w:rsid w:val="00C25DCE"/>
    <w:rsid w:val="00C35427"/>
    <w:rsid w:val="00C40961"/>
    <w:rsid w:val="00C4439F"/>
    <w:rsid w:val="00C51543"/>
    <w:rsid w:val="00C57A42"/>
    <w:rsid w:val="00C606D8"/>
    <w:rsid w:val="00C6633D"/>
    <w:rsid w:val="00C70265"/>
    <w:rsid w:val="00C74F07"/>
    <w:rsid w:val="00C91201"/>
    <w:rsid w:val="00C9353E"/>
    <w:rsid w:val="00CD180F"/>
    <w:rsid w:val="00CE756F"/>
    <w:rsid w:val="00CE7A8E"/>
    <w:rsid w:val="00D126DD"/>
    <w:rsid w:val="00D14738"/>
    <w:rsid w:val="00D153A2"/>
    <w:rsid w:val="00D1653A"/>
    <w:rsid w:val="00D3360E"/>
    <w:rsid w:val="00D33C1C"/>
    <w:rsid w:val="00D33D85"/>
    <w:rsid w:val="00D41139"/>
    <w:rsid w:val="00D50519"/>
    <w:rsid w:val="00D50AB8"/>
    <w:rsid w:val="00D55F20"/>
    <w:rsid w:val="00D60783"/>
    <w:rsid w:val="00D65807"/>
    <w:rsid w:val="00D7083C"/>
    <w:rsid w:val="00D71F09"/>
    <w:rsid w:val="00D73493"/>
    <w:rsid w:val="00D73B5A"/>
    <w:rsid w:val="00D76E65"/>
    <w:rsid w:val="00D80277"/>
    <w:rsid w:val="00D856E3"/>
    <w:rsid w:val="00D86930"/>
    <w:rsid w:val="00D91BC0"/>
    <w:rsid w:val="00D9338C"/>
    <w:rsid w:val="00D96EA2"/>
    <w:rsid w:val="00DA2FA3"/>
    <w:rsid w:val="00DA6486"/>
    <w:rsid w:val="00DE1626"/>
    <w:rsid w:val="00DE5815"/>
    <w:rsid w:val="00E00D32"/>
    <w:rsid w:val="00E01E51"/>
    <w:rsid w:val="00E161AD"/>
    <w:rsid w:val="00E40CF8"/>
    <w:rsid w:val="00E4414A"/>
    <w:rsid w:val="00E447A2"/>
    <w:rsid w:val="00E448E1"/>
    <w:rsid w:val="00E45BCB"/>
    <w:rsid w:val="00E45EBA"/>
    <w:rsid w:val="00E514DC"/>
    <w:rsid w:val="00E62779"/>
    <w:rsid w:val="00E656EB"/>
    <w:rsid w:val="00E65E88"/>
    <w:rsid w:val="00E671C3"/>
    <w:rsid w:val="00E815CB"/>
    <w:rsid w:val="00E95564"/>
    <w:rsid w:val="00EA2198"/>
    <w:rsid w:val="00EA3042"/>
    <w:rsid w:val="00EB1FB2"/>
    <w:rsid w:val="00EB48AA"/>
    <w:rsid w:val="00EC4841"/>
    <w:rsid w:val="00EC59D1"/>
    <w:rsid w:val="00EC5FAA"/>
    <w:rsid w:val="00EC7139"/>
    <w:rsid w:val="00EE16C0"/>
    <w:rsid w:val="00EE2386"/>
    <w:rsid w:val="00EE4B90"/>
    <w:rsid w:val="00EE6E8E"/>
    <w:rsid w:val="00EF173D"/>
    <w:rsid w:val="00EF445C"/>
    <w:rsid w:val="00F00B0A"/>
    <w:rsid w:val="00F07DED"/>
    <w:rsid w:val="00F10AC3"/>
    <w:rsid w:val="00F14DDC"/>
    <w:rsid w:val="00F15691"/>
    <w:rsid w:val="00F2452C"/>
    <w:rsid w:val="00F31159"/>
    <w:rsid w:val="00F56B2A"/>
    <w:rsid w:val="00F61A19"/>
    <w:rsid w:val="00F75E10"/>
    <w:rsid w:val="00F77554"/>
    <w:rsid w:val="00F85575"/>
    <w:rsid w:val="00F87252"/>
    <w:rsid w:val="00FA1090"/>
    <w:rsid w:val="00FA6981"/>
    <w:rsid w:val="00FB49DE"/>
    <w:rsid w:val="00FC4AA9"/>
    <w:rsid w:val="00FD39A4"/>
    <w:rsid w:val="00FE0C88"/>
    <w:rsid w:val="00FE23AE"/>
    <w:rsid w:val="00FF6C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9976BB"/>
    <w:rPr>
      <w:rFonts w:ascii="VNI-Times" w:eastAsia="Times New Roman" w:hAnsi="VNI-Times"/>
      <w:sz w:val="26"/>
      <w:szCs w:val="24"/>
      <w:lang w:val="en-US" w:eastAsia="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D60783"/>
    <w:rPr>
      <w:rFonts w:ascii="Segoe UI" w:hAnsi="Segoe UI" w:cs="Segoe UI"/>
      <w:sz w:val="18"/>
      <w:szCs w:val="18"/>
    </w:rPr>
  </w:style>
  <w:style w:type="character" w:customStyle="1" w:styleId="BngchthchChar">
    <w:name w:val="Bóng chú thích Char"/>
    <w:link w:val="Bngchthch"/>
    <w:uiPriority w:val="99"/>
    <w:semiHidden/>
    <w:rsid w:val="00D60783"/>
    <w:rPr>
      <w:rFonts w:ascii="Segoe UI" w:eastAsia="Times New Roman" w:hAnsi="Segoe UI" w:cs="Segoe UI"/>
      <w:sz w:val="18"/>
      <w:szCs w:val="18"/>
    </w:rPr>
  </w:style>
  <w:style w:type="table" w:styleId="LiBang">
    <w:name w:val="Table Grid"/>
    <w:basedOn w:val="BangThngthng"/>
    <w:uiPriority w:val="59"/>
    <w:rsid w:val="00E01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077D05"/>
    <w:pPr>
      <w:spacing w:after="160" w:line="259" w:lineRule="auto"/>
      <w:ind w:left="720"/>
      <w:contextualSpacing/>
    </w:pPr>
    <w:rPr>
      <w:rFonts w:ascii="Times New Roman" w:eastAsia="Calibri" w:hAnsi="Times New Roman"/>
      <w:sz w:val="28"/>
      <w:szCs w:val="22"/>
    </w:rPr>
  </w:style>
  <w:style w:type="character" w:styleId="Siunikt">
    <w:name w:val="Hyperlink"/>
    <w:basedOn w:val="Phngmcnhcaonvn"/>
    <w:uiPriority w:val="99"/>
    <w:unhideWhenUsed/>
    <w:rsid w:val="003A55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9976BB"/>
    <w:rPr>
      <w:rFonts w:ascii="VNI-Times" w:eastAsia="Times New Roman" w:hAnsi="VNI-Times"/>
      <w:sz w:val="26"/>
      <w:szCs w:val="24"/>
      <w:lang w:val="en-US" w:eastAsia="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D60783"/>
    <w:rPr>
      <w:rFonts w:ascii="Segoe UI" w:hAnsi="Segoe UI" w:cs="Segoe UI"/>
      <w:sz w:val="18"/>
      <w:szCs w:val="18"/>
    </w:rPr>
  </w:style>
  <w:style w:type="character" w:customStyle="1" w:styleId="BngchthchChar">
    <w:name w:val="Bóng chú thích Char"/>
    <w:link w:val="Bngchthch"/>
    <w:uiPriority w:val="99"/>
    <w:semiHidden/>
    <w:rsid w:val="00D60783"/>
    <w:rPr>
      <w:rFonts w:ascii="Segoe UI" w:eastAsia="Times New Roman" w:hAnsi="Segoe UI" w:cs="Segoe UI"/>
      <w:sz w:val="18"/>
      <w:szCs w:val="18"/>
    </w:rPr>
  </w:style>
  <w:style w:type="table" w:styleId="LiBang">
    <w:name w:val="Table Grid"/>
    <w:basedOn w:val="BangThngthng"/>
    <w:uiPriority w:val="59"/>
    <w:rsid w:val="00E01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uiPriority w:val="34"/>
    <w:qFormat/>
    <w:rsid w:val="00077D05"/>
    <w:pPr>
      <w:spacing w:after="160" w:line="259" w:lineRule="auto"/>
      <w:ind w:left="720"/>
      <w:contextualSpacing/>
    </w:pPr>
    <w:rPr>
      <w:rFonts w:ascii="Times New Roman" w:eastAsia="Calibri" w:hAnsi="Times New Roman"/>
      <w:sz w:val="28"/>
      <w:szCs w:val="22"/>
    </w:rPr>
  </w:style>
  <w:style w:type="character" w:styleId="Siunikt">
    <w:name w:val="Hyperlink"/>
    <w:basedOn w:val="Phngmcnhcaonvn"/>
    <w:uiPriority w:val="99"/>
    <w:unhideWhenUsed/>
    <w:rsid w:val="003A5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09748">
      <w:bodyDiv w:val="1"/>
      <w:marLeft w:val="0"/>
      <w:marRight w:val="0"/>
      <w:marTop w:val="0"/>
      <w:marBottom w:val="0"/>
      <w:divBdr>
        <w:top w:val="none" w:sz="0" w:space="0" w:color="auto"/>
        <w:left w:val="none" w:sz="0" w:space="0" w:color="auto"/>
        <w:bottom w:val="none" w:sz="0" w:space="0" w:color="auto"/>
        <w:right w:val="none" w:sz="0" w:space="0" w:color="auto"/>
      </w:divBdr>
    </w:div>
    <w:div w:id="565804322">
      <w:bodyDiv w:val="1"/>
      <w:marLeft w:val="0"/>
      <w:marRight w:val="0"/>
      <w:marTop w:val="0"/>
      <w:marBottom w:val="0"/>
      <w:divBdr>
        <w:top w:val="none" w:sz="0" w:space="0" w:color="auto"/>
        <w:left w:val="none" w:sz="0" w:space="0" w:color="auto"/>
        <w:bottom w:val="none" w:sz="0" w:space="0" w:color="auto"/>
        <w:right w:val="none" w:sz="0" w:space="0" w:color="auto"/>
      </w:divBdr>
    </w:div>
    <w:div w:id="901982857">
      <w:bodyDiv w:val="1"/>
      <w:marLeft w:val="0"/>
      <w:marRight w:val="0"/>
      <w:marTop w:val="0"/>
      <w:marBottom w:val="0"/>
      <w:divBdr>
        <w:top w:val="none" w:sz="0" w:space="0" w:color="auto"/>
        <w:left w:val="none" w:sz="0" w:space="0" w:color="auto"/>
        <w:bottom w:val="none" w:sz="0" w:space="0" w:color="auto"/>
        <w:right w:val="none" w:sz="0" w:space="0" w:color="auto"/>
      </w:divBdr>
    </w:div>
    <w:div w:id="148014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hphuocvinha.pgdphugiao.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7WqqlnrHDaW67e8UPX7fRm3DafCr2NMz?usp=sha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926</Words>
  <Characters>5284</Characters>
  <Application>Microsoft Office Word</Application>
  <DocSecurity>0</DocSecurity>
  <Lines>44</Lines>
  <Paragraphs>12</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SoftVnn.com</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Dung Pham</dc:creator>
  <cp:lastModifiedBy>Windows User</cp:lastModifiedBy>
  <cp:revision>44</cp:revision>
  <cp:lastPrinted>2024-06-06T07:21:00Z</cp:lastPrinted>
  <dcterms:created xsi:type="dcterms:W3CDTF">2024-01-05T09:34:00Z</dcterms:created>
  <dcterms:modified xsi:type="dcterms:W3CDTF">2024-06-08T03:14:00Z</dcterms:modified>
</cp:coreProperties>
</file>